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56A2" w14:textId="77777777" w:rsidR="003702F8" w:rsidRDefault="003702F8" w:rsidP="003702F8"/>
    <w:p w14:paraId="7C4F8A4C" w14:textId="77777777" w:rsidR="003702F8" w:rsidRDefault="003702F8" w:rsidP="003702F8"/>
    <w:p w14:paraId="127989B6" w14:textId="77777777" w:rsidR="003702F8" w:rsidRDefault="003702F8" w:rsidP="003702F8"/>
    <w:p w14:paraId="5BA4C795" w14:textId="77777777" w:rsidR="003702F8" w:rsidRPr="00010D9F" w:rsidRDefault="003702F8" w:rsidP="003702F8">
      <w:pPr>
        <w:rPr>
          <w:rFonts w:asciiTheme="majorHAnsi" w:hAnsiTheme="majorHAnsi" w:cstheme="majorHAnsi"/>
          <w:sz w:val="48"/>
          <w:szCs w:val="48"/>
        </w:rPr>
      </w:pPr>
      <w:r w:rsidRPr="00010D9F">
        <w:rPr>
          <w:rFonts w:asciiTheme="majorHAnsi" w:hAnsiTheme="majorHAnsi" w:cstheme="majorHAnsi"/>
          <w:sz w:val="48"/>
          <w:szCs w:val="48"/>
        </w:rPr>
        <w:t>Musterstatuten – Vereine</w:t>
      </w:r>
    </w:p>
    <w:p w14:paraId="5B898F5F" w14:textId="77777777" w:rsidR="003702F8" w:rsidRDefault="003702F8" w:rsidP="003702F8"/>
    <w:p w14:paraId="474E0D19" w14:textId="77777777" w:rsidR="003702F8" w:rsidRDefault="003702F8" w:rsidP="003702F8"/>
    <w:p w14:paraId="18594CE7" w14:textId="77777777" w:rsidR="003702F8" w:rsidRDefault="003702F8" w:rsidP="003702F8"/>
    <w:p w14:paraId="34E80512" w14:textId="77777777" w:rsidR="003702F8" w:rsidRDefault="003702F8" w:rsidP="003702F8"/>
    <w:p w14:paraId="4417647F" w14:textId="77777777" w:rsidR="003702F8" w:rsidRPr="00010D9F" w:rsidRDefault="003702F8" w:rsidP="003702F8">
      <w:pPr>
        <w:rPr>
          <w:rFonts w:ascii="Calibri Light" w:hAnsi="Calibri Light" w:cs="Calibri Light"/>
          <w:sz w:val="24"/>
          <w:szCs w:val="24"/>
        </w:rPr>
      </w:pPr>
      <w:r w:rsidRPr="00010D9F">
        <w:rPr>
          <w:rFonts w:ascii="Calibri Light" w:hAnsi="Calibri Light" w:cs="Calibri Light"/>
          <w:sz w:val="24"/>
          <w:szCs w:val="24"/>
        </w:rPr>
        <w:t>Statuten des [Vereinsname]</w:t>
      </w:r>
    </w:p>
    <w:p w14:paraId="507737A0" w14:textId="77777777" w:rsidR="003702F8" w:rsidRDefault="003702F8" w:rsidP="003702F8"/>
    <w:p w14:paraId="7415375C" w14:textId="6D010638" w:rsidR="00010D9F" w:rsidRDefault="00010D9F">
      <w:r>
        <w:br w:type="page"/>
      </w:r>
    </w:p>
    <w:sdt>
      <w:sdtPr>
        <w:rPr>
          <w:rFonts w:asciiTheme="minorHAnsi" w:eastAsiaTheme="minorHAnsi" w:hAnsiTheme="minorHAnsi" w:cstheme="minorBidi"/>
          <w:kern w:val="2"/>
          <w:sz w:val="22"/>
          <w:szCs w:val="22"/>
          <w:lang w:val="de-DE" w:eastAsia="en-US"/>
          <w14:ligatures w14:val="standardContextual"/>
        </w:rPr>
        <w:id w:val="249938411"/>
        <w:docPartObj>
          <w:docPartGallery w:val="Table of Contents"/>
          <w:docPartUnique/>
        </w:docPartObj>
      </w:sdtPr>
      <w:sdtEndPr>
        <w:rPr>
          <w:b w:val="0"/>
          <w:bCs/>
          <w:color w:val="auto"/>
          <w:u w:val="none"/>
        </w:rPr>
      </w:sdtEndPr>
      <w:sdtContent>
        <w:p w14:paraId="37C949CF" w14:textId="716C0A21" w:rsidR="00010D9F" w:rsidRPr="00401D70" w:rsidRDefault="00010D9F" w:rsidP="00E5614F">
          <w:pPr>
            <w:pStyle w:val="Inhaltsverzeichnisberschrift"/>
            <w:rPr>
              <w:lang w:val="de-DE"/>
            </w:rPr>
          </w:pPr>
          <w:r w:rsidRPr="00401D70">
            <w:rPr>
              <w:lang w:val="de-DE"/>
            </w:rPr>
            <w:t>Inhaltsverzeichnis</w:t>
          </w:r>
        </w:p>
        <w:p w14:paraId="37F976CA" w14:textId="77777777" w:rsidR="00010D9F" w:rsidRPr="00010D9F" w:rsidRDefault="00010D9F" w:rsidP="00010D9F">
          <w:pPr>
            <w:rPr>
              <w:lang w:val="de-DE" w:eastAsia="de-LI"/>
            </w:rPr>
          </w:pPr>
        </w:p>
        <w:p w14:paraId="479706AD" w14:textId="44669272" w:rsidR="00202732" w:rsidRDefault="00010D9F">
          <w:pPr>
            <w:pStyle w:val="Verzeichnis1"/>
            <w:tabs>
              <w:tab w:val="right" w:leader="dot" w:pos="9062"/>
            </w:tabs>
            <w:rPr>
              <w:rFonts w:eastAsiaTheme="minorEastAsia"/>
              <w:noProof/>
              <w:lang w:eastAsia="de-LI"/>
            </w:rPr>
          </w:pPr>
          <w:r>
            <w:fldChar w:fldCharType="begin"/>
          </w:r>
          <w:r>
            <w:instrText xml:space="preserve"> TOC \o "1-3" \h \z \u </w:instrText>
          </w:r>
          <w:r>
            <w:fldChar w:fldCharType="separate"/>
          </w:r>
          <w:hyperlink w:anchor="_Toc152341954" w:history="1">
            <w:r w:rsidR="00202732" w:rsidRPr="00BA09DF">
              <w:rPr>
                <w:rStyle w:val="Hyperlink"/>
                <w:noProof/>
              </w:rPr>
              <w:t>I. ALLGEMEINE BESTIMMUNGEN</w:t>
            </w:r>
            <w:r w:rsidR="00202732">
              <w:rPr>
                <w:noProof/>
                <w:webHidden/>
              </w:rPr>
              <w:tab/>
            </w:r>
            <w:r w:rsidR="00202732">
              <w:rPr>
                <w:noProof/>
                <w:webHidden/>
              </w:rPr>
              <w:fldChar w:fldCharType="begin"/>
            </w:r>
            <w:r w:rsidR="00202732">
              <w:rPr>
                <w:noProof/>
                <w:webHidden/>
              </w:rPr>
              <w:instrText xml:space="preserve"> PAGEREF _Toc152341954 \h </w:instrText>
            </w:r>
            <w:r w:rsidR="00202732">
              <w:rPr>
                <w:noProof/>
                <w:webHidden/>
              </w:rPr>
            </w:r>
            <w:r w:rsidR="00202732">
              <w:rPr>
                <w:noProof/>
                <w:webHidden/>
              </w:rPr>
              <w:fldChar w:fldCharType="separate"/>
            </w:r>
            <w:r w:rsidR="00BF0933">
              <w:rPr>
                <w:noProof/>
                <w:webHidden/>
              </w:rPr>
              <w:t>3</w:t>
            </w:r>
            <w:r w:rsidR="00202732">
              <w:rPr>
                <w:noProof/>
                <w:webHidden/>
              </w:rPr>
              <w:fldChar w:fldCharType="end"/>
            </w:r>
          </w:hyperlink>
        </w:p>
        <w:p w14:paraId="07E7F836" w14:textId="5035BB40" w:rsidR="00202732" w:rsidRDefault="00202732">
          <w:pPr>
            <w:pStyle w:val="Verzeichnis2"/>
            <w:tabs>
              <w:tab w:val="left" w:pos="1100"/>
              <w:tab w:val="right" w:leader="dot" w:pos="9062"/>
            </w:tabs>
            <w:rPr>
              <w:rFonts w:eastAsiaTheme="minorEastAsia"/>
              <w:noProof/>
              <w:lang w:eastAsia="de-LI"/>
            </w:rPr>
          </w:pPr>
          <w:hyperlink w:anchor="_Toc152341955" w:history="1">
            <w:r w:rsidRPr="00BA09DF">
              <w:rPr>
                <w:rStyle w:val="Hyperlink"/>
                <w:noProof/>
              </w:rPr>
              <w:t>Art. 1</w:t>
            </w:r>
            <w:r>
              <w:rPr>
                <w:rFonts w:eastAsiaTheme="minorEastAsia"/>
                <w:noProof/>
                <w:lang w:eastAsia="de-LI"/>
              </w:rPr>
              <w:tab/>
            </w:r>
            <w:r w:rsidRPr="00BA09DF">
              <w:rPr>
                <w:rStyle w:val="Hyperlink"/>
                <w:noProof/>
              </w:rPr>
              <w:t>Name und Sitz</w:t>
            </w:r>
            <w:r>
              <w:rPr>
                <w:noProof/>
                <w:webHidden/>
              </w:rPr>
              <w:tab/>
            </w:r>
            <w:r>
              <w:rPr>
                <w:noProof/>
                <w:webHidden/>
              </w:rPr>
              <w:fldChar w:fldCharType="begin"/>
            </w:r>
            <w:r>
              <w:rPr>
                <w:noProof/>
                <w:webHidden/>
              </w:rPr>
              <w:instrText xml:space="preserve"> PAGEREF _Toc152341955 \h </w:instrText>
            </w:r>
            <w:r>
              <w:rPr>
                <w:noProof/>
                <w:webHidden/>
              </w:rPr>
            </w:r>
            <w:r>
              <w:rPr>
                <w:noProof/>
                <w:webHidden/>
              </w:rPr>
              <w:fldChar w:fldCharType="separate"/>
            </w:r>
            <w:r w:rsidR="00BF0933">
              <w:rPr>
                <w:noProof/>
                <w:webHidden/>
              </w:rPr>
              <w:t>3</w:t>
            </w:r>
            <w:r>
              <w:rPr>
                <w:noProof/>
                <w:webHidden/>
              </w:rPr>
              <w:fldChar w:fldCharType="end"/>
            </w:r>
          </w:hyperlink>
        </w:p>
        <w:p w14:paraId="6929EF87" w14:textId="73E56560" w:rsidR="00202732" w:rsidRDefault="00202732">
          <w:pPr>
            <w:pStyle w:val="Verzeichnis2"/>
            <w:tabs>
              <w:tab w:val="left" w:pos="1100"/>
              <w:tab w:val="right" w:leader="dot" w:pos="9062"/>
            </w:tabs>
            <w:rPr>
              <w:rFonts w:eastAsiaTheme="minorEastAsia"/>
              <w:noProof/>
              <w:lang w:eastAsia="de-LI"/>
            </w:rPr>
          </w:pPr>
          <w:hyperlink w:anchor="_Toc152341956" w:history="1">
            <w:r w:rsidRPr="00BA09DF">
              <w:rPr>
                <w:rStyle w:val="Hyperlink"/>
                <w:noProof/>
              </w:rPr>
              <w:t>Art. 2</w:t>
            </w:r>
            <w:r>
              <w:rPr>
                <w:rFonts w:eastAsiaTheme="minorEastAsia"/>
                <w:noProof/>
                <w:lang w:eastAsia="de-LI"/>
              </w:rPr>
              <w:tab/>
            </w:r>
            <w:r w:rsidRPr="00BA09DF">
              <w:rPr>
                <w:rStyle w:val="Hyperlink"/>
                <w:noProof/>
              </w:rPr>
              <w:t>Zweck</w:t>
            </w:r>
            <w:r>
              <w:rPr>
                <w:noProof/>
                <w:webHidden/>
              </w:rPr>
              <w:tab/>
            </w:r>
            <w:r>
              <w:rPr>
                <w:noProof/>
                <w:webHidden/>
              </w:rPr>
              <w:fldChar w:fldCharType="begin"/>
            </w:r>
            <w:r>
              <w:rPr>
                <w:noProof/>
                <w:webHidden/>
              </w:rPr>
              <w:instrText xml:space="preserve"> PAGEREF _Toc152341956 \h </w:instrText>
            </w:r>
            <w:r>
              <w:rPr>
                <w:noProof/>
                <w:webHidden/>
              </w:rPr>
            </w:r>
            <w:r>
              <w:rPr>
                <w:noProof/>
                <w:webHidden/>
              </w:rPr>
              <w:fldChar w:fldCharType="separate"/>
            </w:r>
            <w:r w:rsidR="00BF0933">
              <w:rPr>
                <w:noProof/>
                <w:webHidden/>
              </w:rPr>
              <w:t>3</w:t>
            </w:r>
            <w:r>
              <w:rPr>
                <w:noProof/>
                <w:webHidden/>
              </w:rPr>
              <w:fldChar w:fldCharType="end"/>
            </w:r>
          </w:hyperlink>
        </w:p>
        <w:p w14:paraId="08D70BED" w14:textId="37AD5441" w:rsidR="00202732" w:rsidRDefault="00202732">
          <w:pPr>
            <w:pStyle w:val="Verzeichnis2"/>
            <w:tabs>
              <w:tab w:val="left" w:pos="1100"/>
              <w:tab w:val="right" w:leader="dot" w:pos="9062"/>
            </w:tabs>
            <w:rPr>
              <w:rFonts w:eastAsiaTheme="minorEastAsia"/>
              <w:noProof/>
              <w:lang w:eastAsia="de-LI"/>
            </w:rPr>
          </w:pPr>
          <w:hyperlink w:anchor="_Toc152341957" w:history="1">
            <w:r w:rsidRPr="00BA09DF">
              <w:rPr>
                <w:rStyle w:val="Hyperlink"/>
                <w:noProof/>
              </w:rPr>
              <w:t>Art. 3</w:t>
            </w:r>
            <w:r>
              <w:rPr>
                <w:rFonts w:eastAsiaTheme="minorEastAsia"/>
                <w:noProof/>
                <w:lang w:eastAsia="de-LI"/>
              </w:rPr>
              <w:tab/>
            </w:r>
            <w:r w:rsidRPr="00BA09DF">
              <w:rPr>
                <w:rStyle w:val="Hyperlink"/>
                <w:noProof/>
              </w:rPr>
              <w:t>Mitgliedschaften</w:t>
            </w:r>
            <w:r>
              <w:rPr>
                <w:noProof/>
                <w:webHidden/>
              </w:rPr>
              <w:tab/>
            </w:r>
            <w:r>
              <w:rPr>
                <w:noProof/>
                <w:webHidden/>
              </w:rPr>
              <w:fldChar w:fldCharType="begin"/>
            </w:r>
            <w:r>
              <w:rPr>
                <w:noProof/>
                <w:webHidden/>
              </w:rPr>
              <w:instrText xml:space="preserve"> PAGEREF _Toc152341957 \h </w:instrText>
            </w:r>
            <w:r>
              <w:rPr>
                <w:noProof/>
                <w:webHidden/>
              </w:rPr>
            </w:r>
            <w:r>
              <w:rPr>
                <w:noProof/>
                <w:webHidden/>
              </w:rPr>
              <w:fldChar w:fldCharType="separate"/>
            </w:r>
            <w:r w:rsidR="00BF0933">
              <w:rPr>
                <w:noProof/>
                <w:webHidden/>
              </w:rPr>
              <w:t>3</w:t>
            </w:r>
            <w:r>
              <w:rPr>
                <w:noProof/>
                <w:webHidden/>
              </w:rPr>
              <w:fldChar w:fldCharType="end"/>
            </w:r>
          </w:hyperlink>
        </w:p>
        <w:p w14:paraId="3CF13C91" w14:textId="283992E8" w:rsidR="00202732" w:rsidRDefault="00202732">
          <w:pPr>
            <w:pStyle w:val="Verzeichnis2"/>
            <w:tabs>
              <w:tab w:val="left" w:pos="1100"/>
              <w:tab w:val="right" w:leader="dot" w:pos="9062"/>
            </w:tabs>
            <w:rPr>
              <w:rFonts w:eastAsiaTheme="minorEastAsia"/>
              <w:noProof/>
              <w:lang w:eastAsia="de-LI"/>
            </w:rPr>
          </w:pPr>
          <w:hyperlink w:anchor="_Toc152341958" w:history="1">
            <w:r w:rsidRPr="00BA09DF">
              <w:rPr>
                <w:rStyle w:val="Hyperlink"/>
                <w:noProof/>
              </w:rPr>
              <w:t>Art. 4</w:t>
            </w:r>
            <w:r>
              <w:rPr>
                <w:rFonts w:eastAsiaTheme="minorEastAsia"/>
                <w:noProof/>
                <w:lang w:eastAsia="de-LI"/>
              </w:rPr>
              <w:tab/>
            </w:r>
            <w:r w:rsidRPr="00BA09DF">
              <w:rPr>
                <w:rStyle w:val="Hyperlink"/>
                <w:noProof/>
              </w:rPr>
              <w:t>Datenschutz</w:t>
            </w:r>
            <w:r>
              <w:rPr>
                <w:noProof/>
                <w:webHidden/>
              </w:rPr>
              <w:tab/>
            </w:r>
            <w:r>
              <w:rPr>
                <w:noProof/>
                <w:webHidden/>
              </w:rPr>
              <w:fldChar w:fldCharType="begin"/>
            </w:r>
            <w:r>
              <w:rPr>
                <w:noProof/>
                <w:webHidden/>
              </w:rPr>
              <w:instrText xml:space="preserve"> PAGEREF _Toc152341958 \h </w:instrText>
            </w:r>
            <w:r>
              <w:rPr>
                <w:noProof/>
                <w:webHidden/>
              </w:rPr>
            </w:r>
            <w:r>
              <w:rPr>
                <w:noProof/>
                <w:webHidden/>
              </w:rPr>
              <w:fldChar w:fldCharType="separate"/>
            </w:r>
            <w:r w:rsidR="00BF0933">
              <w:rPr>
                <w:noProof/>
                <w:webHidden/>
              </w:rPr>
              <w:t>3</w:t>
            </w:r>
            <w:r>
              <w:rPr>
                <w:noProof/>
                <w:webHidden/>
              </w:rPr>
              <w:fldChar w:fldCharType="end"/>
            </w:r>
          </w:hyperlink>
        </w:p>
        <w:p w14:paraId="0DAD6CBB" w14:textId="0F84EDCF" w:rsidR="00202732" w:rsidRDefault="00202732">
          <w:pPr>
            <w:pStyle w:val="Verzeichnis1"/>
            <w:tabs>
              <w:tab w:val="right" w:leader="dot" w:pos="9062"/>
            </w:tabs>
            <w:rPr>
              <w:rFonts w:eastAsiaTheme="minorEastAsia"/>
              <w:noProof/>
              <w:lang w:eastAsia="de-LI"/>
            </w:rPr>
          </w:pPr>
          <w:hyperlink w:anchor="_Toc152341959" w:history="1">
            <w:r w:rsidRPr="00BA09DF">
              <w:rPr>
                <w:rStyle w:val="Hyperlink"/>
                <w:noProof/>
              </w:rPr>
              <w:t>II. MITGLIEDSCHAFT</w:t>
            </w:r>
            <w:r>
              <w:rPr>
                <w:noProof/>
                <w:webHidden/>
              </w:rPr>
              <w:tab/>
            </w:r>
            <w:r>
              <w:rPr>
                <w:noProof/>
                <w:webHidden/>
              </w:rPr>
              <w:fldChar w:fldCharType="begin"/>
            </w:r>
            <w:r>
              <w:rPr>
                <w:noProof/>
                <w:webHidden/>
              </w:rPr>
              <w:instrText xml:space="preserve"> PAGEREF _Toc152341959 \h </w:instrText>
            </w:r>
            <w:r>
              <w:rPr>
                <w:noProof/>
                <w:webHidden/>
              </w:rPr>
            </w:r>
            <w:r>
              <w:rPr>
                <w:noProof/>
                <w:webHidden/>
              </w:rPr>
              <w:fldChar w:fldCharType="separate"/>
            </w:r>
            <w:r w:rsidR="00BF0933">
              <w:rPr>
                <w:noProof/>
                <w:webHidden/>
              </w:rPr>
              <w:t>4</w:t>
            </w:r>
            <w:r>
              <w:rPr>
                <w:noProof/>
                <w:webHidden/>
              </w:rPr>
              <w:fldChar w:fldCharType="end"/>
            </w:r>
          </w:hyperlink>
        </w:p>
        <w:p w14:paraId="5131048B" w14:textId="1EA6B4E4" w:rsidR="00202732" w:rsidRDefault="00202732">
          <w:pPr>
            <w:pStyle w:val="Verzeichnis2"/>
            <w:tabs>
              <w:tab w:val="left" w:pos="1100"/>
              <w:tab w:val="right" w:leader="dot" w:pos="9062"/>
            </w:tabs>
            <w:rPr>
              <w:rFonts w:eastAsiaTheme="minorEastAsia"/>
              <w:noProof/>
              <w:lang w:eastAsia="de-LI"/>
            </w:rPr>
          </w:pPr>
          <w:hyperlink w:anchor="_Toc152341960" w:history="1">
            <w:r w:rsidRPr="00BA09DF">
              <w:rPr>
                <w:rStyle w:val="Hyperlink"/>
                <w:noProof/>
              </w:rPr>
              <w:t>Art. 5</w:t>
            </w:r>
            <w:r>
              <w:rPr>
                <w:rFonts w:eastAsiaTheme="minorEastAsia"/>
                <w:noProof/>
                <w:lang w:eastAsia="de-LI"/>
              </w:rPr>
              <w:tab/>
            </w:r>
            <w:r w:rsidRPr="00BA09DF">
              <w:rPr>
                <w:rStyle w:val="Hyperlink"/>
                <w:noProof/>
              </w:rPr>
              <w:t>Aufnahme von Mitgliedern</w:t>
            </w:r>
            <w:r>
              <w:rPr>
                <w:noProof/>
                <w:webHidden/>
              </w:rPr>
              <w:tab/>
            </w:r>
            <w:r>
              <w:rPr>
                <w:noProof/>
                <w:webHidden/>
              </w:rPr>
              <w:fldChar w:fldCharType="begin"/>
            </w:r>
            <w:r>
              <w:rPr>
                <w:noProof/>
                <w:webHidden/>
              </w:rPr>
              <w:instrText xml:space="preserve"> PAGEREF _Toc152341960 \h </w:instrText>
            </w:r>
            <w:r>
              <w:rPr>
                <w:noProof/>
                <w:webHidden/>
              </w:rPr>
            </w:r>
            <w:r>
              <w:rPr>
                <w:noProof/>
                <w:webHidden/>
              </w:rPr>
              <w:fldChar w:fldCharType="separate"/>
            </w:r>
            <w:r w:rsidR="00BF0933">
              <w:rPr>
                <w:noProof/>
                <w:webHidden/>
              </w:rPr>
              <w:t>4</w:t>
            </w:r>
            <w:r>
              <w:rPr>
                <w:noProof/>
                <w:webHidden/>
              </w:rPr>
              <w:fldChar w:fldCharType="end"/>
            </w:r>
          </w:hyperlink>
        </w:p>
        <w:p w14:paraId="608834B1" w14:textId="60F42F55" w:rsidR="00202732" w:rsidRDefault="00202732">
          <w:pPr>
            <w:pStyle w:val="Verzeichnis2"/>
            <w:tabs>
              <w:tab w:val="left" w:pos="1100"/>
              <w:tab w:val="right" w:leader="dot" w:pos="9062"/>
            </w:tabs>
            <w:rPr>
              <w:rFonts w:eastAsiaTheme="minorEastAsia"/>
              <w:noProof/>
              <w:lang w:eastAsia="de-LI"/>
            </w:rPr>
          </w:pPr>
          <w:hyperlink w:anchor="_Toc152341961" w:history="1">
            <w:r w:rsidRPr="00BA09DF">
              <w:rPr>
                <w:rStyle w:val="Hyperlink"/>
                <w:noProof/>
              </w:rPr>
              <w:t>Art. 6</w:t>
            </w:r>
            <w:r>
              <w:rPr>
                <w:rFonts w:eastAsiaTheme="minorEastAsia"/>
                <w:noProof/>
                <w:lang w:eastAsia="de-LI"/>
              </w:rPr>
              <w:tab/>
            </w:r>
            <w:r w:rsidRPr="00BA09DF">
              <w:rPr>
                <w:rStyle w:val="Hyperlink"/>
                <w:noProof/>
              </w:rPr>
              <w:t>Mitgliederkategorien</w:t>
            </w:r>
            <w:r>
              <w:rPr>
                <w:noProof/>
                <w:webHidden/>
              </w:rPr>
              <w:tab/>
            </w:r>
            <w:r>
              <w:rPr>
                <w:noProof/>
                <w:webHidden/>
              </w:rPr>
              <w:fldChar w:fldCharType="begin"/>
            </w:r>
            <w:r>
              <w:rPr>
                <w:noProof/>
                <w:webHidden/>
              </w:rPr>
              <w:instrText xml:space="preserve"> PAGEREF _Toc152341961 \h </w:instrText>
            </w:r>
            <w:r>
              <w:rPr>
                <w:noProof/>
                <w:webHidden/>
              </w:rPr>
            </w:r>
            <w:r>
              <w:rPr>
                <w:noProof/>
                <w:webHidden/>
              </w:rPr>
              <w:fldChar w:fldCharType="separate"/>
            </w:r>
            <w:r w:rsidR="00BF0933">
              <w:rPr>
                <w:noProof/>
                <w:webHidden/>
              </w:rPr>
              <w:t>4</w:t>
            </w:r>
            <w:r>
              <w:rPr>
                <w:noProof/>
                <w:webHidden/>
              </w:rPr>
              <w:fldChar w:fldCharType="end"/>
            </w:r>
          </w:hyperlink>
        </w:p>
        <w:p w14:paraId="645A4F3A" w14:textId="39CA2AFF" w:rsidR="00202732" w:rsidRDefault="00202732">
          <w:pPr>
            <w:pStyle w:val="Verzeichnis2"/>
            <w:tabs>
              <w:tab w:val="left" w:pos="1100"/>
              <w:tab w:val="right" w:leader="dot" w:pos="9062"/>
            </w:tabs>
            <w:rPr>
              <w:rFonts w:eastAsiaTheme="minorEastAsia"/>
              <w:noProof/>
              <w:lang w:eastAsia="de-LI"/>
            </w:rPr>
          </w:pPr>
          <w:hyperlink w:anchor="_Toc152341962" w:history="1">
            <w:r w:rsidRPr="00BA09DF">
              <w:rPr>
                <w:rStyle w:val="Hyperlink"/>
                <w:noProof/>
              </w:rPr>
              <w:t>Art. 7</w:t>
            </w:r>
            <w:r>
              <w:rPr>
                <w:rFonts w:eastAsiaTheme="minorEastAsia"/>
                <w:noProof/>
                <w:lang w:eastAsia="de-LI"/>
              </w:rPr>
              <w:tab/>
            </w:r>
            <w:r w:rsidRPr="00BA09DF">
              <w:rPr>
                <w:rStyle w:val="Hyperlink"/>
                <w:noProof/>
              </w:rPr>
              <w:t>Rechte und Pflichten der Mitglieder</w:t>
            </w:r>
            <w:r>
              <w:rPr>
                <w:noProof/>
                <w:webHidden/>
              </w:rPr>
              <w:tab/>
            </w:r>
            <w:r>
              <w:rPr>
                <w:noProof/>
                <w:webHidden/>
              </w:rPr>
              <w:fldChar w:fldCharType="begin"/>
            </w:r>
            <w:r>
              <w:rPr>
                <w:noProof/>
                <w:webHidden/>
              </w:rPr>
              <w:instrText xml:space="preserve"> PAGEREF _Toc152341962 \h </w:instrText>
            </w:r>
            <w:r>
              <w:rPr>
                <w:noProof/>
                <w:webHidden/>
              </w:rPr>
            </w:r>
            <w:r>
              <w:rPr>
                <w:noProof/>
                <w:webHidden/>
              </w:rPr>
              <w:fldChar w:fldCharType="separate"/>
            </w:r>
            <w:r w:rsidR="00BF0933">
              <w:rPr>
                <w:noProof/>
                <w:webHidden/>
              </w:rPr>
              <w:t>5</w:t>
            </w:r>
            <w:r>
              <w:rPr>
                <w:noProof/>
                <w:webHidden/>
              </w:rPr>
              <w:fldChar w:fldCharType="end"/>
            </w:r>
          </w:hyperlink>
        </w:p>
        <w:p w14:paraId="779E579B" w14:textId="05B23C0D" w:rsidR="00202732" w:rsidRDefault="00202732">
          <w:pPr>
            <w:pStyle w:val="Verzeichnis2"/>
            <w:tabs>
              <w:tab w:val="left" w:pos="1100"/>
              <w:tab w:val="right" w:leader="dot" w:pos="9062"/>
            </w:tabs>
            <w:rPr>
              <w:rFonts w:eastAsiaTheme="minorEastAsia"/>
              <w:noProof/>
              <w:lang w:eastAsia="de-LI"/>
            </w:rPr>
          </w:pPr>
          <w:hyperlink w:anchor="_Toc152341963" w:history="1">
            <w:r w:rsidRPr="00BA09DF">
              <w:rPr>
                <w:rStyle w:val="Hyperlink"/>
                <w:noProof/>
              </w:rPr>
              <w:t>Art. 8</w:t>
            </w:r>
            <w:r>
              <w:rPr>
                <w:rFonts w:eastAsiaTheme="minorEastAsia"/>
                <w:noProof/>
                <w:lang w:eastAsia="de-LI"/>
              </w:rPr>
              <w:tab/>
            </w:r>
            <w:r w:rsidRPr="00BA09DF">
              <w:rPr>
                <w:rStyle w:val="Hyperlink"/>
                <w:noProof/>
              </w:rPr>
              <w:t>Austritt oder Ausschluss</w:t>
            </w:r>
            <w:r>
              <w:rPr>
                <w:noProof/>
                <w:webHidden/>
              </w:rPr>
              <w:tab/>
            </w:r>
            <w:r>
              <w:rPr>
                <w:noProof/>
                <w:webHidden/>
              </w:rPr>
              <w:fldChar w:fldCharType="begin"/>
            </w:r>
            <w:r>
              <w:rPr>
                <w:noProof/>
                <w:webHidden/>
              </w:rPr>
              <w:instrText xml:space="preserve"> PAGEREF _Toc152341963 \h </w:instrText>
            </w:r>
            <w:r>
              <w:rPr>
                <w:noProof/>
                <w:webHidden/>
              </w:rPr>
            </w:r>
            <w:r>
              <w:rPr>
                <w:noProof/>
                <w:webHidden/>
              </w:rPr>
              <w:fldChar w:fldCharType="separate"/>
            </w:r>
            <w:r w:rsidR="00BF0933">
              <w:rPr>
                <w:noProof/>
                <w:webHidden/>
              </w:rPr>
              <w:t>5</w:t>
            </w:r>
            <w:r>
              <w:rPr>
                <w:noProof/>
                <w:webHidden/>
              </w:rPr>
              <w:fldChar w:fldCharType="end"/>
            </w:r>
          </w:hyperlink>
        </w:p>
        <w:p w14:paraId="1093D8F6" w14:textId="6F19E244" w:rsidR="00202732" w:rsidRDefault="00202732">
          <w:pPr>
            <w:pStyle w:val="Verzeichnis1"/>
            <w:tabs>
              <w:tab w:val="right" w:leader="dot" w:pos="9062"/>
            </w:tabs>
            <w:rPr>
              <w:rFonts w:eastAsiaTheme="minorEastAsia"/>
              <w:noProof/>
              <w:lang w:eastAsia="de-LI"/>
            </w:rPr>
          </w:pPr>
          <w:hyperlink w:anchor="_Toc152341964" w:history="1">
            <w:r w:rsidRPr="00BA09DF">
              <w:rPr>
                <w:rStyle w:val="Hyperlink"/>
                <w:noProof/>
              </w:rPr>
              <w:t>III. ORGANE</w:t>
            </w:r>
            <w:r>
              <w:rPr>
                <w:noProof/>
                <w:webHidden/>
              </w:rPr>
              <w:tab/>
            </w:r>
            <w:r>
              <w:rPr>
                <w:noProof/>
                <w:webHidden/>
              </w:rPr>
              <w:fldChar w:fldCharType="begin"/>
            </w:r>
            <w:r>
              <w:rPr>
                <w:noProof/>
                <w:webHidden/>
              </w:rPr>
              <w:instrText xml:space="preserve"> PAGEREF _Toc152341964 \h </w:instrText>
            </w:r>
            <w:r>
              <w:rPr>
                <w:noProof/>
                <w:webHidden/>
              </w:rPr>
            </w:r>
            <w:r>
              <w:rPr>
                <w:noProof/>
                <w:webHidden/>
              </w:rPr>
              <w:fldChar w:fldCharType="separate"/>
            </w:r>
            <w:r w:rsidR="00BF0933">
              <w:rPr>
                <w:noProof/>
                <w:webHidden/>
              </w:rPr>
              <w:t>5</w:t>
            </w:r>
            <w:r>
              <w:rPr>
                <w:noProof/>
                <w:webHidden/>
              </w:rPr>
              <w:fldChar w:fldCharType="end"/>
            </w:r>
          </w:hyperlink>
        </w:p>
        <w:p w14:paraId="12F70E64" w14:textId="57394B6D" w:rsidR="00202732" w:rsidRDefault="00202732">
          <w:pPr>
            <w:pStyle w:val="Verzeichnis2"/>
            <w:tabs>
              <w:tab w:val="left" w:pos="1100"/>
              <w:tab w:val="right" w:leader="dot" w:pos="9062"/>
            </w:tabs>
            <w:rPr>
              <w:rFonts w:eastAsiaTheme="minorEastAsia"/>
              <w:noProof/>
              <w:lang w:eastAsia="de-LI"/>
            </w:rPr>
          </w:pPr>
          <w:hyperlink w:anchor="_Toc152341965" w:history="1">
            <w:r w:rsidRPr="00BA09DF">
              <w:rPr>
                <w:rStyle w:val="Hyperlink"/>
                <w:noProof/>
              </w:rPr>
              <w:t>Art. 9</w:t>
            </w:r>
            <w:r>
              <w:rPr>
                <w:rFonts w:eastAsiaTheme="minorEastAsia"/>
                <w:noProof/>
                <w:lang w:eastAsia="de-LI"/>
              </w:rPr>
              <w:tab/>
            </w:r>
            <w:r w:rsidRPr="00BA09DF">
              <w:rPr>
                <w:rStyle w:val="Hyperlink"/>
                <w:noProof/>
              </w:rPr>
              <w:t>Organe des Vereins</w:t>
            </w:r>
            <w:r>
              <w:rPr>
                <w:noProof/>
                <w:webHidden/>
              </w:rPr>
              <w:tab/>
            </w:r>
            <w:r>
              <w:rPr>
                <w:noProof/>
                <w:webHidden/>
              </w:rPr>
              <w:fldChar w:fldCharType="begin"/>
            </w:r>
            <w:r>
              <w:rPr>
                <w:noProof/>
                <w:webHidden/>
              </w:rPr>
              <w:instrText xml:space="preserve"> PAGEREF _Toc152341965 \h </w:instrText>
            </w:r>
            <w:r>
              <w:rPr>
                <w:noProof/>
                <w:webHidden/>
              </w:rPr>
            </w:r>
            <w:r>
              <w:rPr>
                <w:noProof/>
                <w:webHidden/>
              </w:rPr>
              <w:fldChar w:fldCharType="separate"/>
            </w:r>
            <w:r w:rsidR="00BF0933">
              <w:rPr>
                <w:noProof/>
                <w:webHidden/>
              </w:rPr>
              <w:t>5</w:t>
            </w:r>
            <w:r>
              <w:rPr>
                <w:noProof/>
                <w:webHidden/>
              </w:rPr>
              <w:fldChar w:fldCharType="end"/>
            </w:r>
          </w:hyperlink>
        </w:p>
        <w:p w14:paraId="2AEFCE92" w14:textId="08AD5D9C" w:rsidR="00202732" w:rsidRDefault="00202732">
          <w:pPr>
            <w:pStyle w:val="Verzeichnis2"/>
            <w:tabs>
              <w:tab w:val="left" w:pos="1100"/>
              <w:tab w:val="right" w:leader="dot" w:pos="9062"/>
            </w:tabs>
            <w:rPr>
              <w:rFonts w:eastAsiaTheme="minorEastAsia"/>
              <w:noProof/>
              <w:lang w:eastAsia="de-LI"/>
            </w:rPr>
          </w:pPr>
          <w:hyperlink w:anchor="_Toc152341966" w:history="1">
            <w:r w:rsidRPr="00BA09DF">
              <w:rPr>
                <w:rStyle w:val="Hyperlink"/>
                <w:noProof/>
              </w:rPr>
              <w:t>Art. 10</w:t>
            </w:r>
            <w:r>
              <w:rPr>
                <w:rFonts w:eastAsiaTheme="minorEastAsia"/>
                <w:noProof/>
                <w:lang w:eastAsia="de-LI"/>
              </w:rPr>
              <w:tab/>
            </w:r>
            <w:r w:rsidRPr="00BA09DF">
              <w:rPr>
                <w:rStyle w:val="Hyperlink"/>
                <w:noProof/>
              </w:rPr>
              <w:t>Generalversammlung</w:t>
            </w:r>
            <w:r>
              <w:rPr>
                <w:noProof/>
                <w:webHidden/>
              </w:rPr>
              <w:tab/>
            </w:r>
            <w:r>
              <w:rPr>
                <w:noProof/>
                <w:webHidden/>
              </w:rPr>
              <w:fldChar w:fldCharType="begin"/>
            </w:r>
            <w:r>
              <w:rPr>
                <w:noProof/>
                <w:webHidden/>
              </w:rPr>
              <w:instrText xml:space="preserve"> PAGEREF _Toc152341966 \h </w:instrText>
            </w:r>
            <w:r>
              <w:rPr>
                <w:noProof/>
                <w:webHidden/>
              </w:rPr>
            </w:r>
            <w:r>
              <w:rPr>
                <w:noProof/>
                <w:webHidden/>
              </w:rPr>
              <w:fldChar w:fldCharType="separate"/>
            </w:r>
            <w:r w:rsidR="00BF0933">
              <w:rPr>
                <w:noProof/>
                <w:webHidden/>
              </w:rPr>
              <w:t>6</w:t>
            </w:r>
            <w:r>
              <w:rPr>
                <w:noProof/>
                <w:webHidden/>
              </w:rPr>
              <w:fldChar w:fldCharType="end"/>
            </w:r>
          </w:hyperlink>
        </w:p>
        <w:p w14:paraId="4CD49260" w14:textId="054B5131" w:rsidR="00202732" w:rsidRDefault="00202732">
          <w:pPr>
            <w:pStyle w:val="Verzeichnis2"/>
            <w:tabs>
              <w:tab w:val="left" w:pos="1100"/>
              <w:tab w:val="right" w:leader="dot" w:pos="9062"/>
            </w:tabs>
            <w:rPr>
              <w:rFonts w:eastAsiaTheme="minorEastAsia"/>
              <w:noProof/>
              <w:lang w:eastAsia="de-LI"/>
            </w:rPr>
          </w:pPr>
          <w:hyperlink w:anchor="_Toc152341967" w:history="1">
            <w:r w:rsidRPr="00BA09DF">
              <w:rPr>
                <w:rStyle w:val="Hyperlink"/>
                <w:noProof/>
              </w:rPr>
              <w:t>Art. 11</w:t>
            </w:r>
            <w:r>
              <w:rPr>
                <w:rFonts w:eastAsiaTheme="minorEastAsia"/>
                <w:noProof/>
                <w:lang w:eastAsia="de-LI"/>
              </w:rPr>
              <w:tab/>
            </w:r>
            <w:r w:rsidRPr="00BA09DF">
              <w:rPr>
                <w:rStyle w:val="Hyperlink"/>
                <w:noProof/>
              </w:rPr>
              <w:t>Vorstand</w:t>
            </w:r>
            <w:r>
              <w:rPr>
                <w:noProof/>
                <w:webHidden/>
              </w:rPr>
              <w:tab/>
            </w:r>
            <w:r>
              <w:rPr>
                <w:noProof/>
                <w:webHidden/>
              </w:rPr>
              <w:fldChar w:fldCharType="begin"/>
            </w:r>
            <w:r>
              <w:rPr>
                <w:noProof/>
                <w:webHidden/>
              </w:rPr>
              <w:instrText xml:space="preserve"> PAGEREF _Toc152341967 \h </w:instrText>
            </w:r>
            <w:r>
              <w:rPr>
                <w:noProof/>
                <w:webHidden/>
              </w:rPr>
            </w:r>
            <w:r>
              <w:rPr>
                <w:noProof/>
                <w:webHidden/>
              </w:rPr>
              <w:fldChar w:fldCharType="separate"/>
            </w:r>
            <w:r w:rsidR="00BF0933">
              <w:rPr>
                <w:noProof/>
                <w:webHidden/>
              </w:rPr>
              <w:t>7</w:t>
            </w:r>
            <w:r>
              <w:rPr>
                <w:noProof/>
                <w:webHidden/>
              </w:rPr>
              <w:fldChar w:fldCharType="end"/>
            </w:r>
          </w:hyperlink>
        </w:p>
        <w:p w14:paraId="120056D4" w14:textId="1ECE3800" w:rsidR="00202732" w:rsidRDefault="00202732">
          <w:pPr>
            <w:pStyle w:val="Verzeichnis2"/>
            <w:tabs>
              <w:tab w:val="left" w:pos="1100"/>
              <w:tab w:val="right" w:leader="dot" w:pos="9062"/>
            </w:tabs>
            <w:rPr>
              <w:rFonts w:eastAsiaTheme="minorEastAsia"/>
              <w:noProof/>
              <w:lang w:eastAsia="de-LI"/>
            </w:rPr>
          </w:pPr>
          <w:hyperlink w:anchor="_Toc152341968" w:history="1">
            <w:r w:rsidRPr="00BA09DF">
              <w:rPr>
                <w:rStyle w:val="Hyperlink"/>
                <w:noProof/>
              </w:rPr>
              <w:t>Art. 12</w:t>
            </w:r>
            <w:r>
              <w:rPr>
                <w:rFonts w:eastAsiaTheme="minorEastAsia"/>
                <w:noProof/>
                <w:lang w:eastAsia="de-LI"/>
              </w:rPr>
              <w:tab/>
            </w:r>
            <w:r w:rsidRPr="00BA09DF">
              <w:rPr>
                <w:rStyle w:val="Hyperlink"/>
                <w:noProof/>
              </w:rPr>
              <w:t>Rechnungsrevision</w:t>
            </w:r>
            <w:r>
              <w:rPr>
                <w:noProof/>
                <w:webHidden/>
              </w:rPr>
              <w:tab/>
            </w:r>
            <w:r>
              <w:rPr>
                <w:noProof/>
                <w:webHidden/>
              </w:rPr>
              <w:fldChar w:fldCharType="begin"/>
            </w:r>
            <w:r>
              <w:rPr>
                <w:noProof/>
                <w:webHidden/>
              </w:rPr>
              <w:instrText xml:space="preserve"> PAGEREF _Toc152341968 \h </w:instrText>
            </w:r>
            <w:r>
              <w:rPr>
                <w:noProof/>
                <w:webHidden/>
              </w:rPr>
            </w:r>
            <w:r>
              <w:rPr>
                <w:noProof/>
                <w:webHidden/>
              </w:rPr>
              <w:fldChar w:fldCharType="separate"/>
            </w:r>
            <w:r w:rsidR="00BF0933">
              <w:rPr>
                <w:noProof/>
                <w:webHidden/>
              </w:rPr>
              <w:t>9</w:t>
            </w:r>
            <w:r>
              <w:rPr>
                <w:noProof/>
                <w:webHidden/>
              </w:rPr>
              <w:fldChar w:fldCharType="end"/>
            </w:r>
          </w:hyperlink>
        </w:p>
        <w:p w14:paraId="320FB059" w14:textId="09760EA6" w:rsidR="00202732" w:rsidRDefault="00202732">
          <w:pPr>
            <w:pStyle w:val="Verzeichnis2"/>
            <w:tabs>
              <w:tab w:val="left" w:pos="1100"/>
              <w:tab w:val="right" w:leader="dot" w:pos="9062"/>
            </w:tabs>
            <w:rPr>
              <w:rFonts w:eastAsiaTheme="minorEastAsia"/>
              <w:noProof/>
              <w:lang w:eastAsia="de-LI"/>
            </w:rPr>
          </w:pPr>
          <w:hyperlink w:anchor="_Toc152341969" w:history="1">
            <w:r w:rsidRPr="00BA09DF">
              <w:rPr>
                <w:rStyle w:val="Hyperlink"/>
                <w:noProof/>
              </w:rPr>
              <w:t>Art. 13</w:t>
            </w:r>
            <w:r>
              <w:rPr>
                <w:rFonts w:eastAsiaTheme="minorEastAsia"/>
                <w:noProof/>
                <w:lang w:eastAsia="de-LI"/>
              </w:rPr>
              <w:tab/>
            </w:r>
            <w:r w:rsidRPr="00BA09DF">
              <w:rPr>
                <w:rStyle w:val="Hyperlink"/>
                <w:noProof/>
              </w:rPr>
              <w:t>Kommission</w:t>
            </w:r>
            <w:r>
              <w:rPr>
                <w:noProof/>
                <w:webHidden/>
              </w:rPr>
              <w:tab/>
            </w:r>
            <w:r>
              <w:rPr>
                <w:noProof/>
                <w:webHidden/>
              </w:rPr>
              <w:fldChar w:fldCharType="begin"/>
            </w:r>
            <w:r>
              <w:rPr>
                <w:noProof/>
                <w:webHidden/>
              </w:rPr>
              <w:instrText xml:space="preserve"> PAGEREF _Toc152341969 \h </w:instrText>
            </w:r>
            <w:r>
              <w:rPr>
                <w:noProof/>
                <w:webHidden/>
              </w:rPr>
            </w:r>
            <w:r>
              <w:rPr>
                <w:noProof/>
                <w:webHidden/>
              </w:rPr>
              <w:fldChar w:fldCharType="separate"/>
            </w:r>
            <w:r w:rsidR="00BF0933">
              <w:rPr>
                <w:noProof/>
                <w:webHidden/>
              </w:rPr>
              <w:t>9</w:t>
            </w:r>
            <w:r>
              <w:rPr>
                <w:noProof/>
                <w:webHidden/>
              </w:rPr>
              <w:fldChar w:fldCharType="end"/>
            </w:r>
          </w:hyperlink>
        </w:p>
        <w:p w14:paraId="1EED1C0D" w14:textId="15EED535" w:rsidR="00202732" w:rsidRDefault="00202732">
          <w:pPr>
            <w:pStyle w:val="Verzeichnis1"/>
            <w:tabs>
              <w:tab w:val="right" w:leader="dot" w:pos="9062"/>
            </w:tabs>
            <w:rPr>
              <w:rFonts w:eastAsiaTheme="minorEastAsia"/>
              <w:noProof/>
              <w:lang w:eastAsia="de-LI"/>
            </w:rPr>
          </w:pPr>
          <w:hyperlink w:anchor="_Toc152341970" w:history="1">
            <w:r w:rsidRPr="00BA09DF">
              <w:rPr>
                <w:rStyle w:val="Hyperlink"/>
                <w:noProof/>
              </w:rPr>
              <w:t>IV. FINANZEN</w:t>
            </w:r>
            <w:r>
              <w:rPr>
                <w:noProof/>
                <w:webHidden/>
              </w:rPr>
              <w:tab/>
            </w:r>
            <w:r>
              <w:rPr>
                <w:noProof/>
                <w:webHidden/>
              </w:rPr>
              <w:fldChar w:fldCharType="begin"/>
            </w:r>
            <w:r>
              <w:rPr>
                <w:noProof/>
                <w:webHidden/>
              </w:rPr>
              <w:instrText xml:space="preserve"> PAGEREF _Toc152341970 \h </w:instrText>
            </w:r>
            <w:r>
              <w:rPr>
                <w:noProof/>
                <w:webHidden/>
              </w:rPr>
            </w:r>
            <w:r>
              <w:rPr>
                <w:noProof/>
                <w:webHidden/>
              </w:rPr>
              <w:fldChar w:fldCharType="separate"/>
            </w:r>
            <w:r w:rsidR="00BF0933">
              <w:rPr>
                <w:noProof/>
                <w:webHidden/>
              </w:rPr>
              <w:t>10</w:t>
            </w:r>
            <w:r>
              <w:rPr>
                <w:noProof/>
                <w:webHidden/>
              </w:rPr>
              <w:fldChar w:fldCharType="end"/>
            </w:r>
          </w:hyperlink>
        </w:p>
        <w:p w14:paraId="0959F0C6" w14:textId="7A701576" w:rsidR="00202732" w:rsidRDefault="00202732">
          <w:pPr>
            <w:pStyle w:val="Verzeichnis2"/>
            <w:tabs>
              <w:tab w:val="left" w:pos="1100"/>
              <w:tab w:val="right" w:leader="dot" w:pos="9062"/>
            </w:tabs>
            <w:rPr>
              <w:rFonts w:eastAsiaTheme="minorEastAsia"/>
              <w:noProof/>
              <w:lang w:eastAsia="de-LI"/>
            </w:rPr>
          </w:pPr>
          <w:hyperlink w:anchor="_Toc152341971" w:history="1">
            <w:r w:rsidRPr="00BA09DF">
              <w:rPr>
                <w:rStyle w:val="Hyperlink"/>
                <w:noProof/>
              </w:rPr>
              <w:t>Art. 14</w:t>
            </w:r>
            <w:r>
              <w:rPr>
                <w:rFonts w:eastAsiaTheme="minorEastAsia"/>
                <w:noProof/>
                <w:lang w:eastAsia="de-LI"/>
              </w:rPr>
              <w:tab/>
            </w:r>
            <w:r w:rsidRPr="00BA09DF">
              <w:rPr>
                <w:rStyle w:val="Hyperlink"/>
                <w:noProof/>
              </w:rPr>
              <w:t>Art der Einnahmen</w:t>
            </w:r>
            <w:r>
              <w:rPr>
                <w:noProof/>
                <w:webHidden/>
              </w:rPr>
              <w:tab/>
            </w:r>
            <w:r>
              <w:rPr>
                <w:noProof/>
                <w:webHidden/>
              </w:rPr>
              <w:fldChar w:fldCharType="begin"/>
            </w:r>
            <w:r>
              <w:rPr>
                <w:noProof/>
                <w:webHidden/>
              </w:rPr>
              <w:instrText xml:space="preserve"> PAGEREF _Toc152341971 \h </w:instrText>
            </w:r>
            <w:r>
              <w:rPr>
                <w:noProof/>
                <w:webHidden/>
              </w:rPr>
            </w:r>
            <w:r>
              <w:rPr>
                <w:noProof/>
                <w:webHidden/>
              </w:rPr>
              <w:fldChar w:fldCharType="separate"/>
            </w:r>
            <w:r w:rsidR="00BF0933">
              <w:rPr>
                <w:noProof/>
                <w:webHidden/>
              </w:rPr>
              <w:t>10</w:t>
            </w:r>
            <w:r>
              <w:rPr>
                <w:noProof/>
                <w:webHidden/>
              </w:rPr>
              <w:fldChar w:fldCharType="end"/>
            </w:r>
          </w:hyperlink>
        </w:p>
        <w:p w14:paraId="5A768B6F" w14:textId="1034CE57" w:rsidR="00202732" w:rsidRDefault="00202732">
          <w:pPr>
            <w:pStyle w:val="Verzeichnis2"/>
            <w:tabs>
              <w:tab w:val="right" w:leader="dot" w:pos="9062"/>
            </w:tabs>
            <w:rPr>
              <w:rFonts w:eastAsiaTheme="minorEastAsia"/>
              <w:noProof/>
              <w:lang w:eastAsia="de-LI"/>
            </w:rPr>
          </w:pPr>
          <w:hyperlink w:anchor="_Toc152341972" w:history="1">
            <w:r w:rsidRPr="00BA09DF">
              <w:rPr>
                <w:rStyle w:val="Hyperlink"/>
                <w:noProof/>
              </w:rPr>
              <w:t xml:space="preserve">Art. 15   Ausgaben-Kompetenz </w:t>
            </w:r>
            <w:r w:rsidRPr="00BA09DF">
              <w:rPr>
                <w:rStyle w:val="Hyperlink"/>
                <w:noProof/>
              </w:rPr>
              <w:t>d</w:t>
            </w:r>
            <w:r w:rsidRPr="00BA09DF">
              <w:rPr>
                <w:rStyle w:val="Hyperlink"/>
                <w:noProof/>
              </w:rPr>
              <w:t>es Vorstandes (Finanzreglement)</w:t>
            </w:r>
            <w:r>
              <w:rPr>
                <w:noProof/>
                <w:webHidden/>
              </w:rPr>
              <w:tab/>
            </w:r>
            <w:r>
              <w:rPr>
                <w:noProof/>
                <w:webHidden/>
              </w:rPr>
              <w:fldChar w:fldCharType="begin"/>
            </w:r>
            <w:r>
              <w:rPr>
                <w:noProof/>
                <w:webHidden/>
              </w:rPr>
              <w:instrText xml:space="preserve"> PAGEREF _Toc152341972 \h </w:instrText>
            </w:r>
            <w:r>
              <w:rPr>
                <w:noProof/>
                <w:webHidden/>
              </w:rPr>
            </w:r>
            <w:r>
              <w:rPr>
                <w:noProof/>
                <w:webHidden/>
              </w:rPr>
              <w:fldChar w:fldCharType="separate"/>
            </w:r>
            <w:r w:rsidR="00BF0933">
              <w:rPr>
                <w:noProof/>
                <w:webHidden/>
              </w:rPr>
              <w:t>10</w:t>
            </w:r>
            <w:r>
              <w:rPr>
                <w:noProof/>
                <w:webHidden/>
              </w:rPr>
              <w:fldChar w:fldCharType="end"/>
            </w:r>
          </w:hyperlink>
        </w:p>
        <w:p w14:paraId="10D00150" w14:textId="2E53AF2C" w:rsidR="00202732" w:rsidRDefault="00202732">
          <w:pPr>
            <w:pStyle w:val="Verzeichnis1"/>
            <w:tabs>
              <w:tab w:val="right" w:leader="dot" w:pos="9062"/>
            </w:tabs>
            <w:rPr>
              <w:rFonts w:eastAsiaTheme="minorEastAsia"/>
              <w:noProof/>
              <w:lang w:eastAsia="de-LI"/>
            </w:rPr>
          </w:pPr>
          <w:hyperlink w:anchor="_Toc152341973" w:history="1">
            <w:r w:rsidRPr="00BA09DF">
              <w:rPr>
                <w:rStyle w:val="Hyperlink"/>
                <w:noProof/>
              </w:rPr>
              <w:t>VI. SCHLUSSBESTIMMUNGEN</w:t>
            </w:r>
            <w:r>
              <w:rPr>
                <w:noProof/>
                <w:webHidden/>
              </w:rPr>
              <w:tab/>
            </w:r>
            <w:r>
              <w:rPr>
                <w:noProof/>
                <w:webHidden/>
              </w:rPr>
              <w:fldChar w:fldCharType="begin"/>
            </w:r>
            <w:r>
              <w:rPr>
                <w:noProof/>
                <w:webHidden/>
              </w:rPr>
              <w:instrText xml:space="preserve"> PAGEREF _Toc152341973 \h </w:instrText>
            </w:r>
            <w:r>
              <w:rPr>
                <w:noProof/>
                <w:webHidden/>
              </w:rPr>
            </w:r>
            <w:r>
              <w:rPr>
                <w:noProof/>
                <w:webHidden/>
              </w:rPr>
              <w:fldChar w:fldCharType="separate"/>
            </w:r>
            <w:r w:rsidR="00BF0933">
              <w:rPr>
                <w:noProof/>
                <w:webHidden/>
              </w:rPr>
              <w:t>10</w:t>
            </w:r>
            <w:r>
              <w:rPr>
                <w:noProof/>
                <w:webHidden/>
              </w:rPr>
              <w:fldChar w:fldCharType="end"/>
            </w:r>
          </w:hyperlink>
        </w:p>
        <w:p w14:paraId="16CF0154" w14:textId="09942ABD" w:rsidR="00202732" w:rsidRDefault="00202732">
          <w:pPr>
            <w:pStyle w:val="Verzeichnis2"/>
            <w:tabs>
              <w:tab w:val="right" w:leader="dot" w:pos="9062"/>
            </w:tabs>
            <w:rPr>
              <w:rFonts w:eastAsiaTheme="minorEastAsia"/>
              <w:noProof/>
              <w:lang w:eastAsia="de-LI"/>
            </w:rPr>
          </w:pPr>
          <w:hyperlink w:anchor="_Toc152341974" w:history="1">
            <w:r w:rsidRPr="00BA09DF">
              <w:rPr>
                <w:rStyle w:val="Hyperlink"/>
                <w:noProof/>
              </w:rPr>
              <w:t>Art. 16    Versicherungen</w:t>
            </w:r>
            <w:r>
              <w:rPr>
                <w:noProof/>
                <w:webHidden/>
              </w:rPr>
              <w:tab/>
            </w:r>
            <w:r>
              <w:rPr>
                <w:noProof/>
                <w:webHidden/>
              </w:rPr>
              <w:fldChar w:fldCharType="begin"/>
            </w:r>
            <w:r>
              <w:rPr>
                <w:noProof/>
                <w:webHidden/>
              </w:rPr>
              <w:instrText xml:space="preserve"> PAGEREF _Toc152341974 \h </w:instrText>
            </w:r>
            <w:r>
              <w:rPr>
                <w:noProof/>
                <w:webHidden/>
              </w:rPr>
            </w:r>
            <w:r>
              <w:rPr>
                <w:noProof/>
                <w:webHidden/>
              </w:rPr>
              <w:fldChar w:fldCharType="separate"/>
            </w:r>
            <w:r w:rsidR="00BF0933">
              <w:rPr>
                <w:noProof/>
                <w:webHidden/>
              </w:rPr>
              <w:t>10</w:t>
            </w:r>
            <w:r>
              <w:rPr>
                <w:noProof/>
                <w:webHidden/>
              </w:rPr>
              <w:fldChar w:fldCharType="end"/>
            </w:r>
          </w:hyperlink>
        </w:p>
        <w:p w14:paraId="1E72ADE3" w14:textId="4D961F80" w:rsidR="00202732" w:rsidRDefault="00202732">
          <w:pPr>
            <w:pStyle w:val="Verzeichnis2"/>
            <w:tabs>
              <w:tab w:val="right" w:leader="dot" w:pos="9062"/>
            </w:tabs>
            <w:rPr>
              <w:rFonts w:eastAsiaTheme="minorEastAsia"/>
              <w:noProof/>
              <w:lang w:eastAsia="de-LI"/>
            </w:rPr>
          </w:pPr>
          <w:hyperlink w:anchor="_Toc152341975" w:history="1">
            <w:r w:rsidRPr="00BA09DF">
              <w:rPr>
                <w:rStyle w:val="Hyperlink"/>
                <w:noProof/>
              </w:rPr>
              <w:t>Art. 17    Änderung der Statuten</w:t>
            </w:r>
            <w:r>
              <w:rPr>
                <w:noProof/>
                <w:webHidden/>
              </w:rPr>
              <w:tab/>
            </w:r>
            <w:r>
              <w:rPr>
                <w:noProof/>
                <w:webHidden/>
              </w:rPr>
              <w:fldChar w:fldCharType="begin"/>
            </w:r>
            <w:r>
              <w:rPr>
                <w:noProof/>
                <w:webHidden/>
              </w:rPr>
              <w:instrText xml:space="preserve"> PAGEREF _Toc152341975 \h </w:instrText>
            </w:r>
            <w:r>
              <w:rPr>
                <w:noProof/>
                <w:webHidden/>
              </w:rPr>
            </w:r>
            <w:r>
              <w:rPr>
                <w:noProof/>
                <w:webHidden/>
              </w:rPr>
              <w:fldChar w:fldCharType="separate"/>
            </w:r>
            <w:r w:rsidR="00BF0933">
              <w:rPr>
                <w:noProof/>
                <w:webHidden/>
              </w:rPr>
              <w:t>10</w:t>
            </w:r>
            <w:r>
              <w:rPr>
                <w:noProof/>
                <w:webHidden/>
              </w:rPr>
              <w:fldChar w:fldCharType="end"/>
            </w:r>
          </w:hyperlink>
        </w:p>
        <w:p w14:paraId="3085A40C" w14:textId="1715C122" w:rsidR="00202732" w:rsidRDefault="00202732">
          <w:pPr>
            <w:pStyle w:val="Verzeichnis2"/>
            <w:tabs>
              <w:tab w:val="right" w:leader="dot" w:pos="9062"/>
            </w:tabs>
            <w:rPr>
              <w:rFonts w:eastAsiaTheme="minorEastAsia"/>
              <w:noProof/>
              <w:lang w:eastAsia="de-LI"/>
            </w:rPr>
          </w:pPr>
          <w:hyperlink w:anchor="_Toc152341976" w:history="1">
            <w:r w:rsidRPr="00BA09DF">
              <w:rPr>
                <w:rStyle w:val="Hyperlink"/>
                <w:noProof/>
              </w:rPr>
              <w:t>Art. 18    Auflösung</w:t>
            </w:r>
            <w:r>
              <w:rPr>
                <w:noProof/>
                <w:webHidden/>
              </w:rPr>
              <w:tab/>
            </w:r>
            <w:r>
              <w:rPr>
                <w:noProof/>
                <w:webHidden/>
              </w:rPr>
              <w:fldChar w:fldCharType="begin"/>
            </w:r>
            <w:r>
              <w:rPr>
                <w:noProof/>
                <w:webHidden/>
              </w:rPr>
              <w:instrText xml:space="preserve"> PAGEREF _Toc152341976 \h </w:instrText>
            </w:r>
            <w:r>
              <w:rPr>
                <w:noProof/>
                <w:webHidden/>
              </w:rPr>
            </w:r>
            <w:r>
              <w:rPr>
                <w:noProof/>
                <w:webHidden/>
              </w:rPr>
              <w:fldChar w:fldCharType="separate"/>
            </w:r>
            <w:r w:rsidR="00BF0933">
              <w:rPr>
                <w:noProof/>
                <w:webHidden/>
              </w:rPr>
              <w:t>10</w:t>
            </w:r>
            <w:r>
              <w:rPr>
                <w:noProof/>
                <w:webHidden/>
              </w:rPr>
              <w:fldChar w:fldCharType="end"/>
            </w:r>
          </w:hyperlink>
        </w:p>
        <w:p w14:paraId="11F33E3F" w14:textId="4742118D" w:rsidR="00202732" w:rsidRDefault="00202732">
          <w:pPr>
            <w:pStyle w:val="Verzeichnis2"/>
            <w:tabs>
              <w:tab w:val="right" w:leader="dot" w:pos="9062"/>
            </w:tabs>
            <w:rPr>
              <w:rFonts w:eastAsiaTheme="minorEastAsia"/>
              <w:noProof/>
              <w:lang w:eastAsia="de-LI"/>
            </w:rPr>
          </w:pPr>
          <w:hyperlink w:anchor="_Toc152341977" w:history="1">
            <w:r w:rsidRPr="00BA09DF">
              <w:rPr>
                <w:rStyle w:val="Hyperlink"/>
                <w:noProof/>
              </w:rPr>
              <w:t>Art. 19    Statutengenehmigung</w:t>
            </w:r>
            <w:r>
              <w:rPr>
                <w:noProof/>
                <w:webHidden/>
              </w:rPr>
              <w:tab/>
            </w:r>
            <w:r>
              <w:rPr>
                <w:noProof/>
                <w:webHidden/>
              </w:rPr>
              <w:fldChar w:fldCharType="begin"/>
            </w:r>
            <w:r>
              <w:rPr>
                <w:noProof/>
                <w:webHidden/>
              </w:rPr>
              <w:instrText xml:space="preserve"> PAGEREF _Toc152341977 \h </w:instrText>
            </w:r>
            <w:r>
              <w:rPr>
                <w:noProof/>
                <w:webHidden/>
              </w:rPr>
            </w:r>
            <w:r>
              <w:rPr>
                <w:noProof/>
                <w:webHidden/>
              </w:rPr>
              <w:fldChar w:fldCharType="separate"/>
            </w:r>
            <w:r w:rsidR="00BF0933">
              <w:rPr>
                <w:noProof/>
                <w:webHidden/>
              </w:rPr>
              <w:t>11</w:t>
            </w:r>
            <w:r>
              <w:rPr>
                <w:noProof/>
                <w:webHidden/>
              </w:rPr>
              <w:fldChar w:fldCharType="end"/>
            </w:r>
          </w:hyperlink>
        </w:p>
        <w:p w14:paraId="40216157" w14:textId="3BA7C137" w:rsidR="00F162D5" w:rsidRDefault="00010D9F">
          <w:pPr>
            <w:rPr>
              <w:b/>
              <w:bCs/>
              <w:lang w:val="de-DE"/>
            </w:rPr>
          </w:pPr>
          <w:r>
            <w:rPr>
              <w:b/>
              <w:bCs/>
              <w:lang w:val="de-DE"/>
            </w:rPr>
            <w:fldChar w:fldCharType="end"/>
          </w:r>
        </w:p>
      </w:sdtContent>
    </w:sdt>
    <w:p w14:paraId="4AB7F6B2" w14:textId="77777777" w:rsidR="00F162D5" w:rsidRDefault="00F162D5">
      <w:pPr>
        <w:rPr>
          <w:b/>
          <w:bCs/>
          <w:lang w:val="de-DE"/>
        </w:rPr>
      </w:pPr>
      <w:r>
        <w:rPr>
          <w:b/>
          <w:bCs/>
          <w:lang w:val="de-DE"/>
        </w:rPr>
        <w:br w:type="page"/>
      </w:r>
    </w:p>
    <w:p w14:paraId="0EE47391" w14:textId="77777777" w:rsidR="003702F8" w:rsidRDefault="003702F8" w:rsidP="00E5614F">
      <w:pPr>
        <w:pStyle w:val="berschrift1"/>
      </w:pPr>
      <w:bookmarkStart w:id="0" w:name="_Toc152341954"/>
      <w:r w:rsidRPr="00F162D5">
        <w:lastRenderedPageBreak/>
        <w:t>I. ALLGEMEINE BESTIMMUNGEN</w:t>
      </w:r>
      <w:bookmarkEnd w:id="0"/>
    </w:p>
    <w:p w14:paraId="7BA61EE7" w14:textId="77777777" w:rsidR="008A1783" w:rsidRPr="008A1783" w:rsidRDefault="008A1783" w:rsidP="008A1783"/>
    <w:p w14:paraId="6D324748" w14:textId="77777777" w:rsidR="003702F8" w:rsidRPr="00010D9F" w:rsidRDefault="003702F8" w:rsidP="00F162D5">
      <w:pPr>
        <w:pStyle w:val="berschrift2"/>
      </w:pPr>
      <w:bookmarkStart w:id="1" w:name="_Toc152341955"/>
      <w:r w:rsidRPr="00010D9F">
        <w:t>Art. 1</w:t>
      </w:r>
      <w:r w:rsidRPr="00010D9F">
        <w:tab/>
      </w:r>
      <w:r w:rsidRPr="00F162D5">
        <w:t>Name</w:t>
      </w:r>
      <w:r w:rsidRPr="00010D9F">
        <w:t xml:space="preserve"> und Sitz</w:t>
      </w:r>
      <w:bookmarkEnd w:id="1"/>
    </w:p>
    <w:p w14:paraId="3CE58B8B" w14:textId="77777777" w:rsidR="003702F8"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Unter dem Namen „[Vereinsname]“ besteht ein Verein gemäss Art. 246 ff. PGR und den vorliegenden Statuten. Sitz des Vereins ist [Ort]. Das Bestehen des Vereins ist unbeschränkt.</w:t>
      </w:r>
    </w:p>
    <w:p w14:paraId="66F69C3E" w14:textId="77777777" w:rsidR="008A1783" w:rsidRPr="00010D9F" w:rsidRDefault="008A1783" w:rsidP="00010D9F">
      <w:pPr>
        <w:jc w:val="both"/>
        <w:rPr>
          <w:rFonts w:asciiTheme="majorHAnsi" w:hAnsiTheme="majorHAnsi" w:cstheme="majorHAnsi"/>
          <w:sz w:val="24"/>
          <w:szCs w:val="24"/>
        </w:rPr>
      </w:pPr>
    </w:p>
    <w:p w14:paraId="4D272D09" w14:textId="77777777" w:rsidR="003702F8" w:rsidRDefault="003702F8" w:rsidP="00F162D5">
      <w:pPr>
        <w:pStyle w:val="berschrift2"/>
      </w:pPr>
      <w:bookmarkStart w:id="2" w:name="_Toc152341956"/>
      <w:r>
        <w:t>Art. 2</w:t>
      </w:r>
      <w:r>
        <w:tab/>
      </w:r>
      <w:r w:rsidRPr="00F162D5">
        <w:t>Zweck</w:t>
      </w:r>
      <w:bookmarkEnd w:id="2"/>
    </w:p>
    <w:p w14:paraId="72F78E6E" w14:textId="65D54EFD" w:rsidR="003702F8"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Aufgabe des Vereins ist es, den [Sportart]</w:t>
      </w:r>
      <w:proofErr w:type="spellStart"/>
      <w:r w:rsidRPr="00F162D5">
        <w:rPr>
          <w:rFonts w:asciiTheme="majorHAnsi" w:hAnsiTheme="majorHAnsi" w:cstheme="majorHAnsi"/>
          <w:sz w:val="24"/>
          <w:szCs w:val="24"/>
        </w:rPr>
        <w:t>sport</w:t>
      </w:r>
      <w:proofErr w:type="spellEnd"/>
      <w:r w:rsidRPr="00F162D5">
        <w:rPr>
          <w:rFonts w:asciiTheme="majorHAnsi" w:hAnsiTheme="majorHAnsi" w:cstheme="majorHAnsi"/>
          <w:sz w:val="24"/>
          <w:szCs w:val="24"/>
        </w:rPr>
        <w:t xml:space="preserve"> in der Gemeinde [Gemeindename</w:t>
      </w:r>
      <w:r w:rsidR="006F490E">
        <w:rPr>
          <w:rFonts w:asciiTheme="majorHAnsi" w:hAnsiTheme="majorHAnsi" w:cstheme="majorHAnsi"/>
          <w:sz w:val="24"/>
          <w:szCs w:val="24"/>
        </w:rPr>
        <w:t>n</w:t>
      </w:r>
      <w:r w:rsidRPr="00F162D5">
        <w:rPr>
          <w:rFonts w:asciiTheme="majorHAnsi" w:hAnsiTheme="majorHAnsi" w:cstheme="majorHAnsi"/>
          <w:sz w:val="24"/>
          <w:szCs w:val="24"/>
        </w:rPr>
        <w:t>] und in Liechtenstein aktiv und zeitgemäss zu fördern und zu verbreiten. Der Verein ist parteipolitisch und konfessionell neutral. E</w:t>
      </w:r>
      <w:r w:rsidR="006F490E">
        <w:rPr>
          <w:rFonts w:asciiTheme="majorHAnsi" w:hAnsiTheme="majorHAnsi" w:cstheme="majorHAnsi"/>
          <w:sz w:val="24"/>
          <w:szCs w:val="24"/>
        </w:rPr>
        <w:t>r</w:t>
      </w:r>
      <w:r w:rsidRPr="00F162D5">
        <w:rPr>
          <w:rFonts w:asciiTheme="majorHAnsi" w:hAnsiTheme="majorHAnsi" w:cstheme="majorHAnsi"/>
          <w:sz w:val="24"/>
          <w:szCs w:val="24"/>
        </w:rPr>
        <w:t xml:space="preserve"> setzt sich für einen gesunden, respektvollen und fairen Sport ein. Der Verein tritt ein für Nicht-Diskriminierung und Gleichstellung und bezweckt Sportangebote, bei denen sich alle unabhängig ihrer Herkunft, ihres Geschlechts, Behinderung, Sprache, Religion und sexueller Orientierung akzeptiert und willkommen fühlen. Er pflegt eine Kultur des respektvollen und transparenten Umgangs mit Mitgliedern, Institutionen und Behörden. Der Liechtenstein Sportcodex dient als Richtlinie und wird von allen Organen und Mitgliedern eingehalten.</w:t>
      </w:r>
    </w:p>
    <w:p w14:paraId="745F0750" w14:textId="77777777" w:rsidR="008A1783" w:rsidRPr="00F162D5" w:rsidRDefault="008A1783" w:rsidP="00F162D5">
      <w:pPr>
        <w:jc w:val="both"/>
        <w:rPr>
          <w:rFonts w:asciiTheme="majorHAnsi" w:hAnsiTheme="majorHAnsi" w:cstheme="majorHAnsi"/>
          <w:sz w:val="24"/>
          <w:szCs w:val="24"/>
        </w:rPr>
      </w:pPr>
    </w:p>
    <w:p w14:paraId="1E1FFBD6" w14:textId="77777777" w:rsidR="003702F8" w:rsidRDefault="003702F8" w:rsidP="00F162D5">
      <w:pPr>
        <w:pStyle w:val="berschrift2"/>
      </w:pPr>
      <w:bookmarkStart w:id="3" w:name="_Toc152341957"/>
      <w:r>
        <w:t>Art. 3</w:t>
      </w:r>
      <w:r>
        <w:tab/>
        <w:t>Mitgliedschaften</w:t>
      </w:r>
      <w:bookmarkEnd w:id="3"/>
    </w:p>
    <w:p w14:paraId="07EB5D8A" w14:textId="77777777" w:rsidR="008A1783" w:rsidRDefault="003702F8" w:rsidP="008A1783">
      <w:pPr>
        <w:jc w:val="both"/>
        <w:rPr>
          <w:rFonts w:asciiTheme="majorHAnsi" w:hAnsiTheme="majorHAnsi" w:cstheme="majorHAnsi"/>
          <w:sz w:val="24"/>
          <w:szCs w:val="24"/>
        </w:rPr>
      </w:pPr>
      <w:r w:rsidRPr="00010D9F">
        <w:rPr>
          <w:rFonts w:asciiTheme="majorHAnsi" w:hAnsiTheme="majorHAnsi" w:cstheme="majorHAnsi"/>
          <w:sz w:val="24"/>
          <w:szCs w:val="24"/>
        </w:rPr>
        <w:t>Der Verein ist Mitglied des Liechtensteinischen [Name] Verbandes. Er vertritt in der Gemeinde [Gemeindename] den [Sportart]</w:t>
      </w:r>
      <w:proofErr w:type="spellStart"/>
      <w:r w:rsidRPr="00010D9F">
        <w:rPr>
          <w:rFonts w:asciiTheme="majorHAnsi" w:hAnsiTheme="majorHAnsi" w:cstheme="majorHAnsi"/>
          <w:sz w:val="24"/>
          <w:szCs w:val="24"/>
        </w:rPr>
        <w:t>sport</w:t>
      </w:r>
      <w:proofErr w:type="spellEnd"/>
      <w:r w:rsidRPr="00010D9F">
        <w:rPr>
          <w:rFonts w:asciiTheme="majorHAnsi" w:hAnsiTheme="majorHAnsi" w:cstheme="majorHAnsi"/>
          <w:sz w:val="24"/>
          <w:szCs w:val="24"/>
        </w:rPr>
        <w:t xml:space="preserve"> und ist somit in allen diesbezüglichen Fragen der zuständige Ansprechpartner.</w:t>
      </w:r>
    </w:p>
    <w:p w14:paraId="469B9150" w14:textId="77777777" w:rsidR="008A1783" w:rsidRDefault="008A1783" w:rsidP="008A1783">
      <w:pPr>
        <w:jc w:val="both"/>
        <w:rPr>
          <w:rFonts w:asciiTheme="majorHAnsi" w:hAnsiTheme="majorHAnsi" w:cstheme="majorHAnsi"/>
          <w:sz w:val="24"/>
          <w:szCs w:val="24"/>
        </w:rPr>
      </w:pPr>
    </w:p>
    <w:p w14:paraId="2BCD6E4E" w14:textId="6B7019D3" w:rsidR="003702F8" w:rsidRDefault="003702F8" w:rsidP="008A1783">
      <w:pPr>
        <w:pStyle w:val="berschrift2"/>
      </w:pPr>
      <w:bookmarkStart w:id="4" w:name="_Toc152341958"/>
      <w:r>
        <w:t>Art. 4</w:t>
      </w:r>
      <w:r>
        <w:tab/>
        <w:t>Datenschutz</w:t>
      </w:r>
      <w:bookmarkEnd w:id="4"/>
    </w:p>
    <w:p w14:paraId="030D73E4" w14:textId="2452C6F7" w:rsidR="003702F8"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Der Verein erachtet es als Verpflichtung, nur die Daten von Mitgliedern, Kontakten und Geschäftspartnern und Geschäftspartnerinnen zu erheben, welche für den Geschäftsprozess unbedingt erforderlich sind sowie die Daten mit der gebotenen Sorgfalt zu verwalten und vor Missbräuchen zu schützen. Der Verein hält sich strikt an die datenschutzrechtlichen Vorschriften bei der Erhebung und Verarbeitung von personenbezogenen Daten. Personenbezogene Daten werden nur anhand einer rechtlichen Grundlage verarbeitet, die Rechte von betroffenen Personen werden strikt gewahrt und die technischen und organisatorischen Massnahmen sowie sämtlichen weiteren datenschutzrechtlichen Pflichten werden eingehalten. Der Verein leitet grundsätzlich keine Daten an Dritte weiter, ausser die Weitergabe dient dem allgemeinen Vereinszweck und die Daten werden anhand der Grundsätze der Datenschutzgrundverordnung verarbeitet. Der Verein ist berechtigt, Mitgliederlisten an den Verband zur Verfügung zu stellen.</w:t>
      </w:r>
    </w:p>
    <w:p w14:paraId="38C190B2" w14:textId="77777777" w:rsidR="00401D70" w:rsidRPr="00010D9F" w:rsidRDefault="00401D70" w:rsidP="00010D9F">
      <w:pPr>
        <w:jc w:val="both"/>
        <w:rPr>
          <w:rFonts w:asciiTheme="majorHAnsi" w:hAnsiTheme="majorHAnsi" w:cstheme="majorHAnsi"/>
          <w:sz w:val="24"/>
          <w:szCs w:val="24"/>
        </w:rPr>
      </w:pPr>
    </w:p>
    <w:p w14:paraId="3623A53B" w14:textId="77777777" w:rsidR="003702F8" w:rsidRPr="00E964C6" w:rsidRDefault="003702F8" w:rsidP="00E5614F">
      <w:pPr>
        <w:pStyle w:val="berschrift1"/>
      </w:pPr>
      <w:bookmarkStart w:id="5" w:name="_Toc152341959"/>
      <w:r w:rsidRPr="00E964C6">
        <w:lastRenderedPageBreak/>
        <w:t>II. MITGLIEDSCHAFT</w:t>
      </w:r>
      <w:bookmarkEnd w:id="5"/>
    </w:p>
    <w:p w14:paraId="10869325" w14:textId="77777777" w:rsidR="003702F8" w:rsidRDefault="003702F8" w:rsidP="00F162D5">
      <w:pPr>
        <w:pStyle w:val="berschrift2"/>
      </w:pPr>
      <w:bookmarkStart w:id="6" w:name="_Toc152341960"/>
      <w:r>
        <w:t>Art. 5</w:t>
      </w:r>
      <w:r>
        <w:tab/>
        <w:t>Aufnahme von Mitgliedern</w:t>
      </w:r>
      <w:bookmarkEnd w:id="6"/>
    </w:p>
    <w:p w14:paraId="15C79A3B" w14:textId="77777777"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 xml:space="preserve">Interessierte können beim Verein jederzeit ein Beitrittsgesuch als Mitglied stellen. Kinder und Jugendliche bis zum vollendeten 18. Altersjahr benötigen die schriftliche Zustimmung der Eltern oder des gesetzlichen Vertreters bzw. der gesetzlichen Vertreterin. </w:t>
      </w:r>
    </w:p>
    <w:p w14:paraId="25748E38" w14:textId="77777777" w:rsidR="003702F8" w:rsidRPr="00010D9F" w:rsidRDefault="003702F8" w:rsidP="00010D9F">
      <w:pPr>
        <w:jc w:val="both"/>
        <w:rPr>
          <w:rFonts w:asciiTheme="majorHAnsi" w:hAnsiTheme="majorHAnsi" w:cstheme="majorHAnsi"/>
          <w:sz w:val="24"/>
          <w:szCs w:val="24"/>
        </w:rPr>
      </w:pPr>
    </w:p>
    <w:p w14:paraId="0380CA72" w14:textId="77777777"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Die Generalversammlung entscheidet über das Beitrittsgesuch und damit die Aufnahme in den Verein.  Der Vorstand kann eine vorläufige Aufnahme in den Verein beschliessen. Ein Entscheid des Vorstandes, unabhängig ob positiv oder negativ, wird an der nächsten Generalversammlung traktandiert und diese entscheidet endgültig darüber.</w:t>
      </w:r>
    </w:p>
    <w:p w14:paraId="7EE3318E" w14:textId="77777777" w:rsidR="003702F8" w:rsidRDefault="003702F8" w:rsidP="003702F8"/>
    <w:p w14:paraId="6CF112FD" w14:textId="77777777" w:rsidR="003702F8" w:rsidRPr="00010D9F" w:rsidRDefault="003702F8" w:rsidP="00F162D5">
      <w:pPr>
        <w:pStyle w:val="berschrift2"/>
      </w:pPr>
      <w:bookmarkStart w:id="7" w:name="_Toc152341961"/>
      <w:r w:rsidRPr="00010D9F">
        <w:t>Art. 6</w:t>
      </w:r>
      <w:r w:rsidRPr="00010D9F">
        <w:tab/>
        <w:t>Mitgliederkategorien</w:t>
      </w:r>
      <w:bookmarkEnd w:id="7"/>
    </w:p>
    <w:p w14:paraId="7995F40B"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 xml:space="preserve">a) </w:t>
      </w:r>
      <w:r w:rsidRPr="00010D9F">
        <w:rPr>
          <w:rFonts w:asciiTheme="majorHAnsi" w:hAnsiTheme="majorHAnsi" w:cstheme="majorHAnsi"/>
          <w:sz w:val="24"/>
          <w:szCs w:val="24"/>
        </w:rPr>
        <w:tab/>
        <w:t>Kinder und Jugendliche bis 16 Jahre</w:t>
      </w:r>
    </w:p>
    <w:p w14:paraId="08C03885"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 xml:space="preserve">b) </w:t>
      </w:r>
      <w:r w:rsidRPr="00010D9F">
        <w:rPr>
          <w:rFonts w:asciiTheme="majorHAnsi" w:hAnsiTheme="majorHAnsi" w:cstheme="majorHAnsi"/>
          <w:sz w:val="24"/>
          <w:szCs w:val="24"/>
        </w:rPr>
        <w:tab/>
        <w:t>Aktivmitglieder (mit Lizenz)</w:t>
      </w:r>
    </w:p>
    <w:p w14:paraId="5144F6CB"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c)</w:t>
      </w:r>
      <w:r w:rsidRPr="00010D9F">
        <w:rPr>
          <w:rFonts w:asciiTheme="majorHAnsi" w:hAnsiTheme="majorHAnsi" w:cstheme="majorHAnsi"/>
          <w:sz w:val="24"/>
          <w:szCs w:val="24"/>
        </w:rPr>
        <w:tab/>
        <w:t>Aktivmitglieder (ohne Lizenz)</w:t>
      </w:r>
    </w:p>
    <w:p w14:paraId="5DBCB797"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d)</w:t>
      </w:r>
      <w:r w:rsidRPr="00010D9F">
        <w:rPr>
          <w:rFonts w:asciiTheme="majorHAnsi" w:hAnsiTheme="majorHAnsi" w:cstheme="majorHAnsi"/>
          <w:sz w:val="24"/>
          <w:szCs w:val="24"/>
        </w:rPr>
        <w:tab/>
        <w:t>Passivmitglieder</w:t>
      </w:r>
    </w:p>
    <w:p w14:paraId="2BDC00A3"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e)</w:t>
      </w:r>
      <w:r w:rsidRPr="00010D9F">
        <w:rPr>
          <w:rFonts w:asciiTheme="majorHAnsi" w:hAnsiTheme="majorHAnsi" w:cstheme="majorHAnsi"/>
          <w:sz w:val="24"/>
          <w:szCs w:val="24"/>
        </w:rPr>
        <w:tab/>
        <w:t>Ehrenmitglieder</w:t>
      </w:r>
    </w:p>
    <w:p w14:paraId="32112C75" w14:textId="77777777" w:rsidR="003702F8" w:rsidRPr="00010D9F" w:rsidRDefault="003702F8" w:rsidP="00DE73DF">
      <w:pPr>
        <w:ind w:left="708"/>
        <w:jc w:val="both"/>
        <w:rPr>
          <w:rFonts w:asciiTheme="majorHAnsi" w:hAnsiTheme="majorHAnsi" w:cstheme="majorHAnsi"/>
          <w:sz w:val="24"/>
          <w:szCs w:val="24"/>
        </w:rPr>
      </w:pPr>
      <w:r w:rsidRPr="00010D9F">
        <w:rPr>
          <w:rFonts w:asciiTheme="majorHAnsi" w:hAnsiTheme="majorHAnsi" w:cstheme="majorHAnsi"/>
          <w:sz w:val="24"/>
          <w:szCs w:val="24"/>
        </w:rPr>
        <w:t>f)</w:t>
      </w:r>
      <w:r w:rsidRPr="00010D9F">
        <w:rPr>
          <w:rFonts w:asciiTheme="majorHAnsi" w:hAnsiTheme="majorHAnsi" w:cstheme="majorHAnsi"/>
          <w:sz w:val="24"/>
          <w:szCs w:val="24"/>
        </w:rPr>
        <w:tab/>
        <w:t xml:space="preserve">Gönner und Gönnerinnen </w:t>
      </w:r>
    </w:p>
    <w:p w14:paraId="57E343AB" w14:textId="77777777" w:rsidR="003702F8" w:rsidRPr="00010D9F" w:rsidRDefault="003702F8" w:rsidP="00010D9F">
      <w:pPr>
        <w:jc w:val="both"/>
        <w:rPr>
          <w:rFonts w:asciiTheme="majorHAnsi" w:hAnsiTheme="majorHAnsi" w:cstheme="majorHAnsi"/>
          <w:sz w:val="24"/>
          <w:szCs w:val="24"/>
        </w:rPr>
      </w:pPr>
    </w:p>
    <w:p w14:paraId="3849879D" w14:textId="77777777" w:rsidR="00DE73DF" w:rsidRDefault="003702F8" w:rsidP="00DE73DF">
      <w:pPr>
        <w:pStyle w:val="Listenabsatz"/>
      </w:pPr>
      <w:r w:rsidRPr="00010D9F">
        <w:t>a)</w:t>
      </w:r>
      <w:r w:rsidRPr="00010D9F">
        <w:tab/>
        <w:t>Kinder und Jugendliche bis 16 Jahre</w:t>
      </w:r>
      <w:r w:rsidR="00DE73DF">
        <w:t xml:space="preserve"> </w:t>
      </w:r>
    </w:p>
    <w:p w14:paraId="75BD56E3" w14:textId="474EE239" w:rsidR="003702F8" w:rsidRPr="00010D9F" w:rsidRDefault="003702F8" w:rsidP="00DE73DF">
      <w:pPr>
        <w:jc w:val="both"/>
        <w:rPr>
          <w:rFonts w:asciiTheme="majorHAnsi" w:hAnsiTheme="majorHAnsi" w:cstheme="majorHAnsi"/>
          <w:sz w:val="24"/>
          <w:szCs w:val="24"/>
        </w:rPr>
      </w:pPr>
      <w:r w:rsidRPr="00010D9F">
        <w:rPr>
          <w:rFonts w:asciiTheme="majorHAnsi" w:hAnsiTheme="majorHAnsi" w:cstheme="majorHAnsi"/>
          <w:sz w:val="24"/>
          <w:szCs w:val="24"/>
        </w:rPr>
        <w:t xml:space="preserve">Kinder ab 6 Jahren können in den Verein eintreten. Sie werden in altersgerechten Kategorien und Gruppen betreut und trainiert. Bis zum vollendeten 16. Altersjahr haben sie kein Stimm- und Wahlrecht an der Generalversammlung. </w:t>
      </w:r>
    </w:p>
    <w:p w14:paraId="5B3E3D2E" w14:textId="77777777" w:rsidR="003702F8" w:rsidRPr="00010D9F" w:rsidRDefault="003702F8" w:rsidP="00DE73DF">
      <w:pPr>
        <w:pStyle w:val="Listenabsatz"/>
      </w:pPr>
      <w:r w:rsidRPr="00010D9F">
        <w:t>b)</w:t>
      </w:r>
      <w:r w:rsidRPr="00010D9F">
        <w:tab/>
        <w:t>Aktivmitglieder mit Lizenz</w:t>
      </w:r>
    </w:p>
    <w:p w14:paraId="7DBDE1DA" w14:textId="77777777"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Unter diese Kategorie fallen alle Mitglieder ab dem 16. Altersjahr, welche aktiv am Wettkampfsport teilnehmen.</w:t>
      </w:r>
    </w:p>
    <w:p w14:paraId="0A2E040B" w14:textId="77777777" w:rsidR="003702F8" w:rsidRPr="00010D9F" w:rsidRDefault="003702F8" w:rsidP="00DE73DF">
      <w:pPr>
        <w:pStyle w:val="Listenabsatz"/>
      </w:pPr>
      <w:r w:rsidRPr="00010D9F">
        <w:t>c)</w:t>
      </w:r>
      <w:r w:rsidRPr="00010D9F">
        <w:tab/>
        <w:t>Aktivmitglieder ohne Lizenz</w:t>
      </w:r>
    </w:p>
    <w:p w14:paraId="225DD9C3" w14:textId="77777777"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 xml:space="preserve">Unter diese Kategorie fallen alle Mitglieder ab dem 16. Altersjahr, welche nicht über eine Lizenz verfügen und nicht aktiv am Wettkampfsport teilnehmen wollen. </w:t>
      </w:r>
    </w:p>
    <w:p w14:paraId="39C55617" w14:textId="77777777" w:rsidR="00DE73DF" w:rsidRPr="00DE73DF" w:rsidRDefault="003702F8" w:rsidP="00DE73DF">
      <w:pPr>
        <w:pStyle w:val="Listenabsatz"/>
      </w:pPr>
      <w:r w:rsidRPr="00DE73DF">
        <w:t>d)</w:t>
      </w:r>
      <w:r w:rsidRPr="00DE73DF">
        <w:tab/>
        <w:t>Passivmitglieder</w:t>
      </w:r>
    </w:p>
    <w:p w14:paraId="6E272837" w14:textId="3E28AEC3" w:rsidR="003702F8" w:rsidRPr="00DE73DF" w:rsidRDefault="003702F8" w:rsidP="00DE73DF">
      <w:pPr>
        <w:jc w:val="both"/>
        <w:rPr>
          <w:rFonts w:asciiTheme="majorHAnsi" w:hAnsiTheme="majorHAnsi" w:cstheme="majorHAnsi"/>
          <w:sz w:val="24"/>
          <w:szCs w:val="24"/>
        </w:rPr>
      </w:pPr>
      <w:r w:rsidRPr="00DE73DF">
        <w:rPr>
          <w:rFonts w:asciiTheme="majorHAnsi" w:hAnsiTheme="majorHAnsi" w:cstheme="majorHAnsi"/>
          <w:sz w:val="24"/>
          <w:szCs w:val="24"/>
        </w:rPr>
        <w:t>Passivmitglieder bezahlen den reduzierten Mitgliederbeitrag und nehmen nicht aktiv an Trainings und Wettkämpfen teil. Sie haben das volle Stimm- und Wahlrecht.</w:t>
      </w:r>
    </w:p>
    <w:p w14:paraId="53D8E6C1" w14:textId="77777777" w:rsidR="003702F8" w:rsidRPr="00010D9F" w:rsidRDefault="003702F8" w:rsidP="00DE73DF">
      <w:pPr>
        <w:pStyle w:val="Listenabsatz"/>
      </w:pPr>
      <w:r w:rsidRPr="00010D9F">
        <w:t>e)</w:t>
      </w:r>
      <w:r w:rsidRPr="00010D9F">
        <w:tab/>
        <w:t>Ehrenmitglieder</w:t>
      </w:r>
    </w:p>
    <w:p w14:paraId="43196257" w14:textId="77777777"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 xml:space="preserve">Ehrenmitglieder sind natürliche Personen mit ausserordentlichen Verdiensten für den Verein. Sie geniessen alle Rechte und Pflichten eines Aktivmitglieds. Sie bezahlen keinen </w:t>
      </w:r>
      <w:r w:rsidRPr="00010D9F">
        <w:rPr>
          <w:rFonts w:asciiTheme="majorHAnsi" w:hAnsiTheme="majorHAnsi" w:cstheme="majorHAnsi"/>
          <w:sz w:val="24"/>
          <w:szCs w:val="24"/>
        </w:rPr>
        <w:lastRenderedPageBreak/>
        <w:t xml:space="preserve">Mitgliederbeitrag. Sie werden vom Vorstand der Generalversammlung zu Ernennung vorgeschlagen. </w:t>
      </w:r>
    </w:p>
    <w:p w14:paraId="538E0675" w14:textId="77777777" w:rsidR="003702F8" w:rsidRPr="00010D9F" w:rsidRDefault="003702F8" w:rsidP="00DE73DF">
      <w:pPr>
        <w:pStyle w:val="Listenabsatz"/>
      </w:pPr>
      <w:r w:rsidRPr="00010D9F">
        <w:t>f)</w:t>
      </w:r>
      <w:r w:rsidRPr="00010D9F">
        <w:tab/>
        <w:t xml:space="preserve">Gönner und Gönnerinnen </w:t>
      </w:r>
    </w:p>
    <w:p w14:paraId="0A9AA64D" w14:textId="0E7FEE8C" w:rsidR="003702F8" w:rsidRPr="00010D9F" w:rsidRDefault="003702F8" w:rsidP="00010D9F">
      <w:pPr>
        <w:jc w:val="both"/>
        <w:rPr>
          <w:rFonts w:asciiTheme="majorHAnsi" w:hAnsiTheme="majorHAnsi" w:cstheme="majorHAnsi"/>
          <w:sz w:val="24"/>
          <w:szCs w:val="24"/>
        </w:rPr>
      </w:pPr>
      <w:r w:rsidRPr="00010D9F">
        <w:rPr>
          <w:rFonts w:asciiTheme="majorHAnsi" w:hAnsiTheme="majorHAnsi" w:cstheme="majorHAnsi"/>
          <w:sz w:val="24"/>
          <w:szCs w:val="24"/>
        </w:rPr>
        <w:t>Gönner und Gönnerinnen sind natürliche und juristische Personen, die den Verein finanziell unterstützen. Sie nehmen nicht aktiv am Vereinsleben teil und haben kein Stimm- und Wahlrecht.</w:t>
      </w:r>
    </w:p>
    <w:p w14:paraId="66000BEE" w14:textId="06FC064A" w:rsidR="003702F8" w:rsidRPr="003702F8" w:rsidRDefault="003702F8" w:rsidP="00F162D5">
      <w:pPr>
        <w:pStyle w:val="berschrift2"/>
      </w:pPr>
      <w:bookmarkStart w:id="8" w:name="_Toc152341962"/>
      <w:r w:rsidRPr="003702F8">
        <w:t>Art. 7</w:t>
      </w:r>
      <w:r>
        <w:tab/>
      </w:r>
      <w:r w:rsidRPr="003702F8">
        <w:t>Rechte und Pflichten der Mitglieder</w:t>
      </w:r>
      <w:bookmarkEnd w:id="8"/>
    </w:p>
    <w:p w14:paraId="2AD698BB" w14:textId="4DC275D4"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Mitglieder der in Art. 6 geregelten Kategorien a) bis c) können an sämtlichen Trainings und Wettkämpfen, für welche sie die erforderliche Zulassung haben sowie an Ausbildungen und anderen Anlässen teilnehmen. Die Kategorien b) bis e) sind wahl- und </w:t>
      </w:r>
      <w:r w:rsidR="008A1783" w:rsidRPr="00F162D5">
        <w:rPr>
          <w:rFonts w:asciiTheme="majorHAnsi" w:hAnsiTheme="majorHAnsi" w:cstheme="majorHAnsi"/>
          <w:sz w:val="24"/>
          <w:szCs w:val="24"/>
        </w:rPr>
        <w:t>stimmberechtigt.</w:t>
      </w:r>
      <w:r w:rsidRPr="00F162D5">
        <w:rPr>
          <w:rFonts w:asciiTheme="majorHAnsi" w:hAnsiTheme="majorHAnsi" w:cstheme="majorHAnsi"/>
          <w:sz w:val="24"/>
          <w:szCs w:val="24"/>
        </w:rPr>
        <w:t xml:space="preserve"> </w:t>
      </w:r>
    </w:p>
    <w:p w14:paraId="05AE0DA9"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Alle Mitglieder haben das Recht auf umfassende Information betreffend sämtlichen Vereinsaktivitäten. </w:t>
      </w:r>
    </w:p>
    <w:p w14:paraId="1BC7D63B" w14:textId="77777777" w:rsidR="008A1783" w:rsidRDefault="003702F8" w:rsidP="008A1783">
      <w:pPr>
        <w:jc w:val="both"/>
        <w:rPr>
          <w:rFonts w:asciiTheme="majorHAnsi" w:hAnsiTheme="majorHAnsi" w:cstheme="majorHAnsi"/>
          <w:sz w:val="24"/>
          <w:szCs w:val="24"/>
        </w:rPr>
      </w:pPr>
      <w:r w:rsidRPr="00F162D5">
        <w:rPr>
          <w:rFonts w:asciiTheme="majorHAnsi" w:hAnsiTheme="majorHAnsi" w:cstheme="majorHAnsi"/>
          <w:sz w:val="24"/>
          <w:szCs w:val="24"/>
        </w:rPr>
        <w:t xml:space="preserve">Sämtliche Mitglieder mit Ausnahme der Kategorie e) und f) sind verpflichtet, den von der Generalversammlung beschlossenen Mitgliederbeitrag fristgerecht einzubezahlen. Zudem verpflichten sich sämtliche Mitglieder den Liechtenstein Sportcodex einzuhalten. </w:t>
      </w:r>
    </w:p>
    <w:p w14:paraId="27B460B2" w14:textId="77777777" w:rsidR="008A1783" w:rsidRDefault="008A1783" w:rsidP="008A1783">
      <w:pPr>
        <w:jc w:val="both"/>
        <w:rPr>
          <w:rFonts w:asciiTheme="majorHAnsi" w:hAnsiTheme="majorHAnsi" w:cstheme="majorHAnsi"/>
          <w:sz w:val="24"/>
          <w:szCs w:val="24"/>
        </w:rPr>
      </w:pPr>
    </w:p>
    <w:p w14:paraId="181A1719" w14:textId="5C724B02" w:rsidR="003702F8" w:rsidRPr="003702F8" w:rsidRDefault="003702F8" w:rsidP="008A1783">
      <w:pPr>
        <w:pStyle w:val="berschrift2"/>
      </w:pPr>
      <w:bookmarkStart w:id="9" w:name="_Toc152341963"/>
      <w:r w:rsidRPr="003702F8">
        <w:t>Art. 8</w:t>
      </w:r>
      <w:r>
        <w:tab/>
      </w:r>
      <w:r w:rsidRPr="003702F8">
        <w:t>Austritt oder Ausschluss</w:t>
      </w:r>
      <w:bookmarkEnd w:id="9"/>
    </w:p>
    <w:p w14:paraId="3BF4D9F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Die Mitgliedschaft im Verein erlischt durch Auflösung, Austritt oder Ausschluss.</w:t>
      </w:r>
    </w:p>
    <w:p w14:paraId="3B5BE327"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Der Austritt aus dem Verein ist jederzeit mit schriftlicher Erklärung an den Vorstand möglich. Der volle Mitgliederbeitrag für das laufende Vereinsjahr ist geschuldet bzw. wird nicht zurückerstattet, auch nicht pro </w:t>
      </w:r>
      <w:proofErr w:type="spellStart"/>
      <w:r w:rsidRPr="00F162D5">
        <w:rPr>
          <w:rFonts w:asciiTheme="majorHAnsi" w:hAnsiTheme="majorHAnsi" w:cstheme="majorHAnsi"/>
          <w:sz w:val="24"/>
          <w:szCs w:val="24"/>
        </w:rPr>
        <w:t>rata</w:t>
      </w:r>
      <w:proofErr w:type="spellEnd"/>
      <w:r w:rsidRPr="00F162D5">
        <w:rPr>
          <w:rFonts w:asciiTheme="majorHAnsi" w:hAnsiTheme="majorHAnsi" w:cstheme="majorHAnsi"/>
          <w:sz w:val="24"/>
          <w:szCs w:val="24"/>
        </w:rPr>
        <w:t xml:space="preserve"> temporis.</w:t>
      </w:r>
    </w:p>
    <w:p w14:paraId="4F262F00"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Mitglieder, die ihren Verpflichtungen nicht nachkommen oder dem Verein in irgendeiner Weise Schaden zufügen, können durch den Vorstand ausgeschlossen werden. Das ausgeschlossene Mitglied kann gegen den Entscheid innert 30 Tagen schriftlich rekurrieren und einen Beschluss der Generalversammlung verlangen. Diese entscheidet endgültig.</w:t>
      </w:r>
    </w:p>
    <w:p w14:paraId="06E5F90E" w14:textId="77777777" w:rsidR="003702F8" w:rsidRDefault="003702F8" w:rsidP="003702F8"/>
    <w:p w14:paraId="2B1E4C60" w14:textId="77777777" w:rsidR="003702F8" w:rsidRPr="00F162D5" w:rsidRDefault="003702F8" w:rsidP="00E5614F">
      <w:pPr>
        <w:pStyle w:val="berschrift1"/>
      </w:pPr>
      <w:bookmarkStart w:id="10" w:name="_Toc152341964"/>
      <w:r w:rsidRPr="00F162D5">
        <w:t>III. ORGANE</w:t>
      </w:r>
      <w:bookmarkEnd w:id="10"/>
    </w:p>
    <w:p w14:paraId="66A4F228" w14:textId="1D257C13" w:rsidR="003702F8" w:rsidRPr="00F162D5" w:rsidRDefault="0054754E" w:rsidP="0054754E">
      <w:pPr>
        <w:pStyle w:val="berschrift2"/>
      </w:pPr>
      <w:bookmarkStart w:id="11" w:name="_Toc152341965"/>
      <w:r>
        <w:t>Art. 9</w:t>
      </w:r>
      <w:r>
        <w:tab/>
      </w:r>
      <w:r w:rsidR="003702F8" w:rsidRPr="00F162D5">
        <w:t>Organe des Vereins</w:t>
      </w:r>
      <w:bookmarkEnd w:id="11"/>
      <w:r w:rsidR="00A12748" w:rsidRPr="00F162D5">
        <w:t xml:space="preserve"> </w:t>
      </w:r>
    </w:p>
    <w:p w14:paraId="60EAE24A" w14:textId="15129CA1" w:rsidR="003702F8" w:rsidRPr="00F162D5" w:rsidRDefault="00DE73DF" w:rsidP="00DE73DF">
      <w:pPr>
        <w:ind w:left="708"/>
        <w:jc w:val="both"/>
        <w:rPr>
          <w:rFonts w:asciiTheme="majorHAnsi" w:hAnsiTheme="majorHAnsi" w:cstheme="majorHAnsi"/>
          <w:sz w:val="24"/>
          <w:szCs w:val="24"/>
        </w:rPr>
      </w:pPr>
      <w:r>
        <w:rPr>
          <w:rFonts w:asciiTheme="majorHAnsi" w:hAnsiTheme="majorHAnsi" w:cstheme="majorHAnsi"/>
          <w:sz w:val="24"/>
          <w:szCs w:val="24"/>
        </w:rPr>
        <w:t xml:space="preserve">- </w:t>
      </w:r>
      <w:r w:rsidR="003702F8" w:rsidRPr="00F162D5">
        <w:rPr>
          <w:rFonts w:asciiTheme="majorHAnsi" w:hAnsiTheme="majorHAnsi" w:cstheme="majorHAnsi"/>
          <w:sz w:val="24"/>
          <w:szCs w:val="24"/>
        </w:rPr>
        <w:tab/>
        <w:t>Generalversammlung</w:t>
      </w:r>
    </w:p>
    <w:p w14:paraId="2DF81118" w14:textId="5C27A685" w:rsidR="003702F8" w:rsidRPr="00F162D5" w:rsidRDefault="00DE73DF" w:rsidP="00DE73DF">
      <w:pPr>
        <w:ind w:left="708"/>
        <w:jc w:val="both"/>
        <w:rPr>
          <w:rFonts w:asciiTheme="majorHAnsi" w:hAnsiTheme="majorHAnsi" w:cstheme="majorHAnsi"/>
          <w:sz w:val="24"/>
          <w:szCs w:val="24"/>
        </w:rPr>
      </w:pPr>
      <w:r>
        <w:rPr>
          <w:rFonts w:asciiTheme="majorHAnsi" w:hAnsiTheme="majorHAnsi" w:cstheme="majorHAnsi"/>
          <w:sz w:val="24"/>
          <w:szCs w:val="24"/>
        </w:rPr>
        <w:t xml:space="preserve">- </w:t>
      </w:r>
      <w:r w:rsidR="003702F8" w:rsidRPr="00F162D5">
        <w:rPr>
          <w:rFonts w:asciiTheme="majorHAnsi" w:hAnsiTheme="majorHAnsi" w:cstheme="majorHAnsi"/>
          <w:sz w:val="24"/>
          <w:szCs w:val="24"/>
        </w:rPr>
        <w:tab/>
        <w:t>Vorstand</w:t>
      </w:r>
    </w:p>
    <w:p w14:paraId="20B481E3" w14:textId="0FA6DE09" w:rsidR="003702F8" w:rsidRPr="00F162D5" w:rsidRDefault="00DE73DF" w:rsidP="00DE73DF">
      <w:pPr>
        <w:ind w:left="708"/>
        <w:jc w:val="both"/>
        <w:rPr>
          <w:rFonts w:asciiTheme="majorHAnsi" w:hAnsiTheme="majorHAnsi" w:cstheme="majorHAnsi"/>
          <w:sz w:val="24"/>
          <w:szCs w:val="24"/>
        </w:rPr>
      </w:pPr>
      <w:r>
        <w:rPr>
          <w:rFonts w:asciiTheme="majorHAnsi" w:hAnsiTheme="majorHAnsi" w:cstheme="majorHAnsi"/>
          <w:sz w:val="24"/>
          <w:szCs w:val="24"/>
        </w:rPr>
        <w:t xml:space="preserve">- </w:t>
      </w:r>
      <w:r w:rsidR="003702F8" w:rsidRPr="00F162D5">
        <w:rPr>
          <w:rFonts w:asciiTheme="majorHAnsi" w:hAnsiTheme="majorHAnsi" w:cstheme="majorHAnsi"/>
          <w:sz w:val="24"/>
          <w:szCs w:val="24"/>
        </w:rPr>
        <w:tab/>
        <w:t>Rechnungsrevisoren</w:t>
      </w:r>
    </w:p>
    <w:p w14:paraId="47E7B5D5" w14:textId="6CDDC8D0" w:rsidR="003702F8" w:rsidRPr="00F162D5" w:rsidRDefault="00DE73DF" w:rsidP="00DE73DF">
      <w:pPr>
        <w:ind w:left="708"/>
        <w:jc w:val="both"/>
        <w:rPr>
          <w:rFonts w:asciiTheme="majorHAnsi" w:hAnsiTheme="majorHAnsi" w:cstheme="majorHAnsi"/>
          <w:sz w:val="24"/>
          <w:szCs w:val="24"/>
        </w:rPr>
      </w:pPr>
      <w:r>
        <w:rPr>
          <w:rFonts w:asciiTheme="majorHAnsi" w:hAnsiTheme="majorHAnsi" w:cstheme="majorHAnsi"/>
          <w:sz w:val="24"/>
          <w:szCs w:val="24"/>
        </w:rPr>
        <w:t xml:space="preserve">- </w:t>
      </w:r>
      <w:r w:rsidR="003702F8" w:rsidRPr="00F162D5">
        <w:rPr>
          <w:rFonts w:asciiTheme="majorHAnsi" w:hAnsiTheme="majorHAnsi" w:cstheme="majorHAnsi"/>
          <w:sz w:val="24"/>
          <w:szCs w:val="24"/>
        </w:rPr>
        <w:tab/>
        <w:t xml:space="preserve"> Kommissionen, Fach- und Projektgruppen (fakultativ) </w:t>
      </w:r>
    </w:p>
    <w:p w14:paraId="1F379A73" w14:textId="77777777" w:rsidR="003702F8" w:rsidRDefault="003702F8" w:rsidP="003702F8"/>
    <w:p w14:paraId="332D0119" w14:textId="31206E85" w:rsidR="003702F8" w:rsidRPr="00E964C6" w:rsidRDefault="00853AC7" w:rsidP="00D650DF">
      <w:pPr>
        <w:pStyle w:val="berschrift2"/>
      </w:pPr>
      <w:bookmarkStart w:id="12" w:name="_Toc152341966"/>
      <w:r>
        <w:lastRenderedPageBreak/>
        <w:t xml:space="preserve">Art. </w:t>
      </w:r>
      <w:r w:rsidR="0054754E">
        <w:t>10</w:t>
      </w:r>
      <w:r>
        <w:tab/>
      </w:r>
      <w:r w:rsidR="003702F8" w:rsidRPr="00E964C6">
        <w:t>G</w:t>
      </w:r>
      <w:r w:rsidR="00D650DF">
        <w:t>eneralversammlung</w:t>
      </w:r>
      <w:bookmarkEnd w:id="12"/>
      <w:r w:rsidR="003702F8" w:rsidRPr="00E964C6">
        <w:t xml:space="preserve"> </w:t>
      </w:r>
    </w:p>
    <w:p w14:paraId="608FF552" w14:textId="4CB5F981"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t>10</w:t>
      </w:r>
      <w:r w:rsidR="003702F8" w:rsidRPr="00F162D5">
        <w:rPr>
          <w:rFonts w:asciiTheme="majorHAnsi" w:hAnsiTheme="majorHAnsi" w:cstheme="majorHAnsi"/>
          <w:sz w:val="24"/>
          <w:szCs w:val="24"/>
        </w:rPr>
        <w:t xml:space="preserve">.1 </w:t>
      </w:r>
      <w:r w:rsidR="003702F8" w:rsidRPr="00F162D5">
        <w:rPr>
          <w:rFonts w:asciiTheme="majorHAnsi" w:hAnsiTheme="majorHAnsi" w:cstheme="majorHAnsi"/>
          <w:sz w:val="24"/>
          <w:szCs w:val="24"/>
        </w:rPr>
        <w:tab/>
        <w:t>Die ordentliche Generalversammlung</w:t>
      </w:r>
      <w:r w:rsidR="00D650DF">
        <w:rPr>
          <w:rFonts w:asciiTheme="majorHAnsi" w:hAnsiTheme="majorHAnsi" w:cstheme="majorHAnsi"/>
          <w:sz w:val="24"/>
          <w:szCs w:val="24"/>
        </w:rPr>
        <w:t xml:space="preserve"> (GV)</w:t>
      </w:r>
      <w:r w:rsidR="003702F8" w:rsidRPr="00F162D5">
        <w:rPr>
          <w:rFonts w:asciiTheme="majorHAnsi" w:hAnsiTheme="majorHAnsi" w:cstheme="majorHAnsi"/>
          <w:sz w:val="24"/>
          <w:szCs w:val="24"/>
        </w:rPr>
        <w:t xml:space="preserve"> ist das oberste Organ des Vereins. Sie wird alljährlich spätestens im dritten Quartal des Jahres durchgeführt. Sie wird durch den Vereinsvorstand einberufen. Die Mitglieder werden mind. 30 Tage vor der Versammlung mit Bekanntgabe der Traktanden schriftlich eingeladen.</w:t>
      </w:r>
    </w:p>
    <w:p w14:paraId="04C70872" w14:textId="77777777" w:rsidR="00DE73DF" w:rsidRDefault="00DE73DF" w:rsidP="00F162D5">
      <w:pPr>
        <w:jc w:val="both"/>
        <w:rPr>
          <w:rFonts w:asciiTheme="majorHAnsi" w:hAnsiTheme="majorHAnsi" w:cstheme="majorHAnsi"/>
          <w:sz w:val="24"/>
          <w:szCs w:val="24"/>
        </w:rPr>
      </w:pPr>
    </w:p>
    <w:p w14:paraId="144C900C" w14:textId="159EB65F"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t>10</w:t>
      </w:r>
      <w:r w:rsidR="003702F8" w:rsidRPr="00F162D5">
        <w:rPr>
          <w:rFonts w:asciiTheme="majorHAnsi" w:hAnsiTheme="majorHAnsi" w:cstheme="majorHAnsi"/>
          <w:sz w:val="24"/>
          <w:szCs w:val="24"/>
        </w:rPr>
        <w:t xml:space="preserve">.2 </w:t>
      </w:r>
      <w:r w:rsidR="003702F8" w:rsidRPr="00F162D5">
        <w:rPr>
          <w:rFonts w:asciiTheme="majorHAnsi" w:hAnsiTheme="majorHAnsi" w:cstheme="majorHAnsi"/>
          <w:sz w:val="24"/>
          <w:szCs w:val="24"/>
        </w:rPr>
        <w:tab/>
        <w:t xml:space="preserve">Die ausserordentliche Generalversammlung kann von der Generalversammlung </w:t>
      </w:r>
      <w:proofErr w:type="gramStart"/>
      <w:r w:rsidR="003702F8" w:rsidRPr="00F162D5">
        <w:rPr>
          <w:rFonts w:asciiTheme="majorHAnsi" w:hAnsiTheme="majorHAnsi" w:cstheme="majorHAnsi"/>
          <w:sz w:val="24"/>
          <w:szCs w:val="24"/>
        </w:rPr>
        <w:t>selber</w:t>
      </w:r>
      <w:proofErr w:type="gramEnd"/>
      <w:r w:rsidR="003702F8" w:rsidRPr="00F162D5">
        <w:rPr>
          <w:rFonts w:asciiTheme="majorHAnsi" w:hAnsiTheme="majorHAnsi" w:cstheme="majorHAnsi"/>
          <w:sz w:val="24"/>
          <w:szCs w:val="24"/>
        </w:rPr>
        <w:t>, vom Vorstand oder von einem Fünftel der stimmberechtigten Mitglieder durch schriftliche Aufforderung verlangt werden. Sie muss mind. 14 Tage im Voraus unter Angabe der Traktanden und Anträge einberufen werden.</w:t>
      </w:r>
    </w:p>
    <w:p w14:paraId="0BDAB59D" w14:textId="77777777" w:rsidR="00DE73DF" w:rsidRDefault="00DE73DF" w:rsidP="00F162D5">
      <w:pPr>
        <w:jc w:val="both"/>
        <w:rPr>
          <w:rFonts w:asciiTheme="majorHAnsi" w:hAnsiTheme="majorHAnsi" w:cstheme="majorHAnsi"/>
          <w:sz w:val="24"/>
          <w:szCs w:val="24"/>
        </w:rPr>
      </w:pPr>
    </w:p>
    <w:p w14:paraId="583EE796" w14:textId="629BBE26"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t>10</w:t>
      </w:r>
      <w:r w:rsidR="003702F8" w:rsidRPr="00F162D5">
        <w:rPr>
          <w:rFonts w:asciiTheme="majorHAnsi" w:hAnsiTheme="majorHAnsi" w:cstheme="majorHAnsi"/>
          <w:sz w:val="24"/>
          <w:szCs w:val="24"/>
        </w:rPr>
        <w:t>.3</w:t>
      </w:r>
      <w:r w:rsidR="003702F8" w:rsidRPr="00F162D5">
        <w:rPr>
          <w:rFonts w:asciiTheme="majorHAnsi" w:hAnsiTheme="majorHAnsi" w:cstheme="majorHAnsi"/>
          <w:sz w:val="24"/>
          <w:szCs w:val="24"/>
        </w:rPr>
        <w:tab/>
        <w:t>Die Generalversammlung wird in jedem Fall vom Präsidenten oder von der Präsidentin geleitet. Bei Abwesenheit muss der Vizepräsident oder die Vizepräsidentin oder ein anderes Vorstandsmitglied die Versammlung leiten.</w:t>
      </w:r>
    </w:p>
    <w:p w14:paraId="291943F2" w14:textId="77777777" w:rsidR="00DE73DF" w:rsidRDefault="00DE73DF" w:rsidP="00F162D5">
      <w:pPr>
        <w:jc w:val="both"/>
        <w:rPr>
          <w:rFonts w:asciiTheme="majorHAnsi" w:hAnsiTheme="majorHAnsi" w:cstheme="majorHAnsi"/>
          <w:sz w:val="24"/>
          <w:szCs w:val="24"/>
        </w:rPr>
      </w:pPr>
    </w:p>
    <w:p w14:paraId="00474D6C" w14:textId="6075FA89"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t>10</w:t>
      </w:r>
      <w:r w:rsidR="003702F8" w:rsidRPr="00F162D5">
        <w:rPr>
          <w:rFonts w:asciiTheme="majorHAnsi" w:hAnsiTheme="majorHAnsi" w:cstheme="majorHAnsi"/>
          <w:sz w:val="24"/>
          <w:szCs w:val="24"/>
        </w:rPr>
        <w:t>.4</w:t>
      </w:r>
      <w:r w:rsidR="003702F8" w:rsidRPr="00F162D5">
        <w:rPr>
          <w:rFonts w:asciiTheme="majorHAnsi" w:hAnsiTheme="majorHAnsi" w:cstheme="majorHAnsi"/>
          <w:sz w:val="24"/>
          <w:szCs w:val="24"/>
        </w:rPr>
        <w:tab/>
        <w:t>Aufgaben und Kompetenzen der Generalversammlung:</w:t>
      </w:r>
    </w:p>
    <w:p w14:paraId="4A71D93D"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Genehmigung des Protokolls der letztjährigen Generalversammlung</w:t>
      </w:r>
    </w:p>
    <w:p w14:paraId="0CA7CB10"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Genehmigung des Jahresberichts </w:t>
      </w:r>
    </w:p>
    <w:p w14:paraId="1C25D4C5"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Genehmigung der Jahresrechnung nach Kenntnisnahme des Revisorenberichts</w:t>
      </w:r>
    </w:p>
    <w:p w14:paraId="726046A1"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Entlastung des Vorstands und der Revisoren</w:t>
      </w:r>
    </w:p>
    <w:p w14:paraId="7282901D"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Genehmigung des Jahresprogrammes </w:t>
      </w:r>
    </w:p>
    <w:p w14:paraId="15DF8BAB"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Genehmigung </w:t>
      </w:r>
      <w:proofErr w:type="gramStart"/>
      <w:r w:rsidRPr="00F162D5">
        <w:rPr>
          <w:rFonts w:asciiTheme="majorHAnsi" w:hAnsiTheme="majorHAnsi" w:cstheme="majorHAnsi"/>
          <w:sz w:val="24"/>
          <w:szCs w:val="24"/>
        </w:rPr>
        <w:t>des  Jahresbudgets</w:t>
      </w:r>
      <w:proofErr w:type="gramEnd"/>
    </w:p>
    <w:p w14:paraId="3BFDDE96"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Festsetzung der Mitgliederbeiträge</w:t>
      </w:r>
    </w:p>
    <w:p w14:paraId="1550F491"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Genehmigung des Leitbildes</w:t>
      </w:r>
    </w:p>
    <w:p w14:paraId="5DC30A82"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Beschlüsse </w:t>
      </w:r>
      <w:proofErr w:type="gramStart"/>
      <w:r w:rsidRPr="00F162D5">
        <w:rPr>
          <w:rFonts w:asciiTheme="majorHAnsi" w:hAnsiTheme="majorHAnsi" w:cstheme="majorHAnsi"/>
          <w:sz w:val="24"/>
          <w:szCs w:val="24"/>
        </w:rPr>
        <w:t>über  Statutenänderungen</w:t>
      </w:r>
      <w:proofErr w:type="gramEnd"/>
    </w:p>
    <w:p w14:paraId="1E770109"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Wahl des Präsidenten/der Präsidentin</w:t>
      </w:r>
    </w:p>
    <w:p w14:paraId="566F67A5"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Wahl der übrigen Vorstandsmitglieder</w:t>
      </w:r>
    </w:p>
    <w:p w14:paraId="0AE819A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Wahl der Revisoren</w:t>
      </w:r>
    </w:p>
    <w:p w14:paraId="052E01E7"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Beratung und Beschlussfassung über Anträge </w:t>
      </w:r>
    </w:p>
    <w:p w14:paraId="2B126A86" w14:textId="77777777" w:rsidR="00DE73DF" w:rsidRDefault="00DE73DF" w:rsidP="00F162D5">
      <w:pPr>
        <w:jc w:val="both"/>
        <w:rPr>
          <w:rFonts w:asciiTheme="majorHAnsi" w:hAnsiTheme="majorHAnsi" w:cstheme="majorHAnsi"/>
          <w:sz w:val="24"/>
          <w:szCs w:val="24"/>
        </w:rPr>
      </w:pPr>
    </w:p>
    <w:p w14:paraId="0BEB10A4" w14:textId="77777777" w:rsidR="008A1783" w:rsidRDefault="008A1783" w:rsidP="00F162D5">
      <w:pPr>
        <w:jc w:val="both"/>
        <w:rPr>
          <w:rFonts w:asciiTheme="majorHAnsi" w:hAnsiTheme="majorHAnsi" w:cstheme="majorHAnsi"/>
          <w:sz w:val="24"/>
          <w:szCs w:val="24"/>
        </w:rPr>
      </w:pPr>
    </w:p>
    <w:p w14:paraId="00E550F8" w14:textId="77777777" w:rsidR="008A1783" w:rsidRDefault="008A1783" w:rsidP="00F162D5">
      <w:pPr>
        <w:jc w:val="both"/>
        <w:rPr>
          <w:rFonts w:asciiTheme="majorHAnsi" w:hAnsiTheme="majorHAnsi" w:cstheme="majorHAnsi"/>
          <w:sz w:val="24"/>
          <w:szCs w:val="24"/>
        </w:rPr>
      </w:pPr>
    </w:p>
    <w:p w14:paraId="14BF197B" w14:textId="77777777" w:rsidR="008A1783" w:rsidRDefault="008A1783" w:rsidP="00F162D5">
      <w:pPr>
        <w:jc w:val="both"/>
        <w:rPr>
          <w:rFonts w:asciiTheme="majorHAnsi" w:hAnsiTheme="majorHAnsi" w:cstheme="majorHAnsi"/>
          <w:sz w:val="24"/>
          <w:szCs w:val="24"/>
        </w:rPr>
      </w:pPr>
    </w:p>
    <w:p w14:paraId="4A9DEE4D" w14:textId="49505D27"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lastRenderedPageBreak/>
        <w:t>10</w:t>
      </w:r>
      <w:r w:rsidR="003702F8" w:rsidRPr="00F162D5">
        <w:rPr>
          <w:rFonts w:asciiTheme="majorHAnsi" w:hAnsiTheme="majorHAnsi" w:cstheme="majorHAnsi"/>
          <w:sz w:val="24"/>
          <w:szCs w:val="24"/>
        </w:rPr>
        <w:t>.5</w:t>
      </w:r>
      <w:r w:rsidR="003702F8" w:rsidRPr="00F162D5">
        <w:rPr>
          <w:rFonts w:asciiTheme="majorHAnsi" w:hAnsiTheme="majorHAnsi" w:cstheme="majorHAnsi"/>
          <w:sz w:val="24"/>
          <w:szCs w:val="24"/>
        </w:rPr>
        <w:tab/>
        <w:t>Anträge</w:t>
      </w:r>
    </w:p>
    <w:p w14:paraId="27CBCD7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Anträge zuhanden der Generalversammlung sind spätestens 20 Tage vor der Versammlung schriftlich oder per </w:t>
      </w:r>
      <w:proofErr w:type="gramStart"/>
      <w:r w:rsidRPr="00F162D5">
        <w:rPr>
          <w:rFonts w:asciiTheme="majorHAnsi" w:hAnsiTheme="majorHAnsi" w:cstheme="majorHAnsi"/>
          <w:sz w:val="24"/>
          <w:szCs w:val="24"/>
        </w:rPr>
        <w:t>Email</w:t>
      </w:r>
      <w:proofErr w:type="gramEnd"/>
      <w:r w:rsidRPr="00F162D5">
        <w:rPr>
          <w:rFonts w:asciiTheme="majorHAnsi" w:hAnsiTheme="majorHAnsi" w:cstheme="majorHAnsi"/>
          <w:sz w:val="24"/>
          <w:szCs w:val="24"/>
        </w:rPr>
        <w:t xml:space="preserve"> an den Vorstand einzureichen. Die Generalversammlung ist zu Beginn über rechtzeitig und nicht rechtzeitig eingegangene Anträge von Mitgliedern zu informieren. </w:t>
      </w:r>
    </w:p>
    <w:p w14:paraId="58229B7F" w14:textId="77777777" w:rsidR="00DE73DF" w:rsidRDefault="00DE73DF" w:rsidP="00F162D5">
      <w:pPr>
        <w:jc w:val="both"/>
        <w:rPr>
          <w:rFonts w:asciiTheme="majorHAnsi" w:hAnsiTheme="majorHAnsi" w:cstheme="majorHAnsi"/>
          <w:sz w:val="24"/>
          <w:szCs w:val="24"/>
        </w:rPr>
      </w:pPr>
    </w:p>
    <w:p w14:paraId="137EE13B" w14:textId="7C8D69D9" w:rsidR="003702F8" w:rsidRPr="00F162D5" w:rsidRDefault="0054754E" w:rsidP="00F162D5">
      <w:pPr>
        <w:jc w:val="both"/>
        <w:rPr>
          <w:rFonts w:asciiTheme="majorHAnsi" w:hAnsiTheme="majorHAnsi" w:cstheme="majorHAnsi"/>
          <w:sz w:val="24"/>
          <w:szCs w:val="24"/>
        </w:rPr>
      </w:pPr>
      <w:r>
        <w:rPr>
          <w:rFonts w:asciiTheme="majorHAnsi" w:hAnsiTheme="majorHAnsi" w:cstheme="majorHAnsi"/>
          <w:sz w:val="24"/>
          <w:szCs w:val="24"/>
        </w:rPr>
        <w:t>10</w:t>
      </w:r>
      <w:r w:rsidR="003702F8" w:rsidRPr="00F162D5">
        <w:rPr>
          <w:rFonts w:asciiTheme="majorHAnsi" w:hAnsiTheme="majorHAnsi" w:cstheme="majorHAnsi"/>
          <w:sz w:val="24"/>
          <w:szCs w:val="24"/>
        </w:rPr>
        <w:t xml:space="preserve">.6 </w:t>
      </w:r>
      <w:r w:rsidR="003702F8" w:rsidRPr="00F162D5">
        <w:rPr>
          <w:rFonts w:asciiTheme="majorHAnsi" w:hAnsiTheme="majorHAnsi" w:cstheme="majorHAnsi"/>
          <w:sz w:val="24"/>
          <w:szCs w:val="24"/>
        </w:rPr>
        <w:tab/>
        <w:t>Beschlussfähigkeit und –</w:t>
      </w:r>
      <w:proofErr w:type="spellStart"/>
      <w:r w:rsidR="00A12748" w:rsidRPr="00F162D5">
        <w:rPr>
          <w:rFonts w:asciiTheme="majorHAnsi" w:hAnsiTheme="majorHAnsi" w:cstheme="majorHAnsi"/>
          <w:sz w:val="24"/>
          <w:szCs w:val="24"/>
        </w:rPr>
        <w:t>quorum</w:t>
      </w:r>
      <w:proofErr w:type="spellEnd"/>
      <w:r w:rsidR="003702F8" w:rsidRPr="00F162D5">
        <w:rPr>
          <w:rFonts w:asciiTheme="majorHAnsi" w:hAnsiTheme="majorHAnsi" w:cstheme="majorHAnsi"/>
          <w:sz w:val="24"/>
          <w:szCs w:val="24"/>
        </w:rPr>
        <w:t xml:space="preserve"> sowie Vertretung</w:t>
      </w:r>
    </w:p>
    <w:p w14:paraId="05934B36" w14:textId="7DC237AB"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Generalversammlung ist, sofern es in diesen Statuten oder von Gesetzes wegen nicht anders bestimmt </w:t>
      </w:r>
      <w:r w:rsidR="00A12748" w:rsidRPr="00F162D5">
        <w:rPr>
          <w:rFonts w:asciiTheme="majorHAnsi" w:hAnsiTheme="majorHAnsi" w:cstheme="majorHAnsi"/>
          <w:sz w:val="24"/>
          <w:szCs w:val="24"/>
        </w:rPr>
        <w:t>ist, beschlussfähig</w:t>
      </w:r>
      <w:r w:rsidRPr="00F162D5">
        <w:rPr>
          <w:rFonts w:asciiTheme="majorHAnsi" w:hAnsiTheme="majorHAnsi" w:cstheme="majorHAnsi"/>
          <w:sz w:val="24"/>
          <w:szCs w:val="24"/>
        </w:rPr>
        <w:t>, wenn wenigstens [</w:t>
      </w:r>
      <w:proofErr w:type="gramStart"/>
      <w:r w:rsidRPr="00F162D5">
        <w:rPr>
          <w:rFonts w:asciiTheme="majorHAnsi" w:hAnsiTheme="majorHAnsi" w:cstheme="majorHAnsi"/>
          <w:sz w:val="24"/>
          <w:szCs w:val="24"/>
        </w:rPr>
        <w:t>10]%</w:t>
      </w:r>
      <w:proofErr w:type="gramEnd"/>
      <w:r w:rsidRPr="00F162D5">
        <w:rPr>
          <w:rFonts w:asciiTheme="majorHAnsi" w:hAnsiTheme="majorHAnsi" w:cstheme="majorHAnsi"/>
          <w:sz w:val="24"/>
          <w:szCs w:val="24"/>
        </w:rPr>
        <w:t xml:space="preserve"> der stimmberechtigten Mitglieder anwesend oder vertreten sind. Jedes Mitglied kann [(ein/bis zu x] Mitglied(er) vertreten, wenn eine schriftliche Vollmacht vorliegt, die zur Vertretung berechtigt.</w:t>
      </w:r>
    </w:p>
    <w:p w14:paraId="1A803B02" w14:textId="65A256A9"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Versammlung beschliesst mit dem einfachen Mehr der gültig abgegebenen Stimmen der anwesenden Stimmberechtigten. Bei Stimmengleichheit gilt bei Sachgeschäften der Antrag als abgelehnt. Bei Wahlen gilt das absolute Mehr. Ist ein zweiter Wahlgang erforderlich, gilt das relative Mehr. Jedes anwesende, stimmberechtigte Mitglied hat eine Stimme. Bei Wahlen ist auf Verlangen eines Mitgliedes eine geheime Abstimmung durchzuführen. </w:t>
      </w:r>
    </w:p>
    <w:p w14:paraId="18BC8D7D" w14:textId="77777777" w:rsidR="003702F8" w:rsidRDefault="003702F8" w:rsidP="003702F8"/>
    <w:p w14:paraId="148CB500" w14:textId="74F18736" w:rsidR="003702F8" w:rsidRPr="00E964C6" w:rsidRDefault="00853AC7" w:rsidP="00D650DF">
      <w:pPr>
        <w:pStyle w:val="berschrift2"/>
      </w:pPr>
      <w:bookmarkStart w:id="13" w:name="_Toc152341967"/>
      <w:r>
        <w:t>Art</w:t>
      </w:r>
      <w:r w:rsidR="0054754E">
        <w:t>.</w:t>
      </w:r>
      <w:r>
        <w:t xml:space="preserve"> 1</w:t>
      </w:r>
      <w:r w:rsidR="0054754E">
        <w:t>1</w:t>
      </w:r>
      <w:r>
        <w:tab/>
      </w:r>
      <w:r w:rsidR="003702F8" w:rsidRPr="00E964C6">
        <w:t>V</w:t>
      </w:r>
      <w:r>
        <w:t>orstand</w:t>
      </w:r>
      <w:bookmarkEnd w:id="13"/>
    </w:p>
    <w:p w14:paraId="75088A80" w14:textId="4CCCAA94" w:rsidR="003702F8" w:rsidRPr="00D650DF" w:rsidRDefault="003702F8" w:rsidP="00D650DF">
      <w:pPr>
        <w:rPr>
          <w:rFonts w:asciiTheme="majorHAnsi" w:hAnsiTheme="majorHAnsi" w:cstheme="majorHAnsi"/>
          <w:sz w:val="24"/>
          <w:szCs w:val="24"/>
        </w:rPr>
      </w:pPr>
      <w:r w:rsidRPr="00D650DF">
        <w:rPr>
          <w:rFonts w:asciiTheme="majorHAnsi" w:hAnsiTheme="majorHAnsi" w:cstheme="majorHAnsi"/>
          <w:sz w:val="24"/>
          <w:szCs w:val="24"/>
        </w:rPr>
        <w:t>Art. 1</w:t>
      </w:r>
      <w:r w:rsidR="0054754E">
        <w:rPr>
          <w:rFonts w:asciiTheme="majorHAnsi" w:hAnsiTheme="majorHAnsi" w:cstheme="majorHAnsi"/>
          <w:sz w:val="24"/>
          <w:szCs w:val="24"/>
        </w:rPr>
        <w:t>1</w:t>
      </w:r>
      <w:r w:rsidR="00D650DF" w:rsidRPr="00D650DF">
        <w:rPr>
          <w:rFonts w:asciiTheme="majorHAnsi" w:hAnsiTheme="majorHAnsi" w:cstheme="majorHAnsi"/>
          <w:sz w:val="24"/>
          <w:szCs w:val="24"/>
        </w:rPr>
        <w:t>.1</w:t>
      </w:r>
      <w:r w:rsidRPr="00D650DF">
        <w:rPr>
          <w:rFonts w:asciiTheme="majorHAnsi" w:hAnsiTheme="majorHAnsi" w:cstheme="majorHAnsi"/>
          <w:sz w:val="24"/>
          <w:szCs w:val="24"/>
        </w:rPr>
        <w:tab/>
        <w:t>Zusammensetzung des Vorstandes</w:t>
      </w:r>
    </w:p>
    <w:p w14:paraId="63B657F8"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Vorstand ist das Führungsorgan des Vereins und setzt sich aus 3 bis 7 Mitgliedern zusammen, welche von der GV gewählt werden. Das sind:</w:t>
      </w:r>
    </w:p>
    <w:p w14:paraId="737E83FE" w14:textId="21FC7B96" w:rsidR="006F490E"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Vereinspräsident/Vereinspräsidentin</w:t>
      </w:r>
    </w:p>
    <w:p w14:paraId="3C88ED99" w14:textId="254F1DC2"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Verei</w:t>
      </w:r>
      <w:r w:rsidR="006F490E">
        <w:rPr>
          <w:rFonts w:asciiTheme="majorHAnsi" w:hAnsiTheme="majorHAnsi" w:cstheme="majorHAnsi"/>
          <w:sz w:val="24"/>
          <w:szCs w:val="24"/>
        </w:rPr>
        <w:t>nsvizepräsident/Vereinsvizepräsidentin</w:t>
      </w:r>
    </w:p>
    <w:p w14:paraId="6C0FD2C8"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Vereinskassier/</w:t>
      </w:r>
      <w:proofErr w:type="spellStart"/>
      <w:r w:rsidRPr="00F162D5">
        <w:rPr>
          <w:rFonts w:asciiTheme="majorHAnsi" w:hAnsiTheme="majorHAnsi" w:cstheme="majorHAnsi"/>
          <w:sz w:val="24"/>
          <w:szCs w:val="24"/>
        </w:rPr>
        <w:t>Vereinskassierin</w:t>
      </w:r>
      <w:proofErr w:type="spellEnd"/>
      <w:r w:rsidRPr="00F162D5">
        <w:rPr>
          <w:rFonts w:asciiTheme="majorHAnsi" w:hAnsiTheme="majorHAnsi" w:cstheme="majorHAnsi"/>
          <w:sz w:val="24"/>
          <w:szCs w:val="24"/>
        </w:rPr>
        <w:t xml:space="preserve"> </w:t>
      </w:r>
    </w:p>
    <w:p w14:paraId="36163872"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Technischer Leiter/Technische Leiterin</w:t>
      </w:r>
    </w:p>
    <w:p w14:paraId="0D80359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Freiwilligenverantwortliche Person</w:t>
      </w:r>
    </w:p>
    <w:p w14:paraId="0A93F8C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Beisitzer/Beisitzerin</w:t>
      </w:r>
    </w:p>
    <w:p w14:paraId="69BCDDB6"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Das Ausüben der obigen Funktionen in Personalunion ist nicht gestattet. Der Vereinspräsident oder die Vereinspräsidentin soll, wenn möglich, den Wohnsitz im Fürstentum Liechtenstein haben. Mit Ausnahme des Präsidiums konstituiert sich der Vorstand </w:t>
      </w:r>
      <w:proofErr w:type="gramStart"/>
      <w:r w:rsidRPr="00F162D5">
        <w:rPr>
          <w:rFonts w:asciiTheme="majorHAnsi" w:hAnsiTheme="majorHAnsi" w:cstheme="majorHAnsi"/>
          <w:sz w:val="24"/>
          <w:szCs w:val="24"/>
        </w:rPr>
        <w:t>selber</w:t>
      </w:r>
      <w:proofErr w:type="gramEnd"/>
      <w:r w:rsidRPr="00F162D5">
        <w:rPr>
          <w:rFonts w:asciiTheme="majorHAnsi" w:hAnsiTheme="majorHAnsi" w:cstheme="majorHAnsi"/>
          <w:sz w:val="24"/>
          <w:szCs w:val="24"/>
        </w:rPr>
        <w:t>.</w:t>
      </w:r>
    </w:p>
    <w:p w14:paraId="18F25406" w14:textId="77777777" w:rsidR="00DE73DF" w:rsidRDefault="00DE73DF" w:rsidP="00F162D5">
      <w:pPr>
        <w:jc w:val="both"/>
        <w:rPr>
          <w:rFonts w:asciiTheme="majorHAnsi" w:hAnsiTheme="majorHAnsi" w:cstheme="majorHAnsi"/>
          <w:sz w:val="24"/>
          <w:szCs w:val="24"/>
        </w:rPr>
      </w:pPr>
    </w:p>
    <w:p w14:paraId="0D927805" w14:textId="42B4461B"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2</w:t>
      </w:r>
      <w:r w:rsidRPr="00F162D5">
        <w:rPr>
          <w:rFonts w:asciiTheme="majorHAnsi" w:hAnsiTheme="majorHAnsi" w:cstheme="majorHAnsi"/>
          <w:sz w:val="24"/>
          <w:szCs w:val="24"/>
        </w:rPr>
        <w:tab/>
        <w:t>Aufgaben</w:t>
      </w:r>
    </w:p>
    <w:p w14:paraId="471316AE"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Vorstand hat insbesondere folgende Aufgaben und Kompetenzen:</w:t>
      </w:r>
    </w:p>
    <w:p w14:paraId="4259FA4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Strategische und operative Führung des Vereines gemäss Leitbild und Statuten</w:t>
      </w:r>
    </w:p>
    <w:p w14:paraId="10E2A925"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Vertretung des </w:t>
      </w:r>
      <w:proofErr w:type="gramStart"/>
      <w:r w:rsidRPr="00F162D5">
        <w:rPr>
          <w:rFonts w:asciiTheme="majorHAnsi" w:hAnsiTheme="majorHAnsi" w:cstheme="majorHAnsi"/>
          <w:sz w:val="24"/>
          <w:szCs w:val="24"/>
        </w:rPr>
        <w:t>Vereins  nach</w:t>
      </w:r>
      <w:proofErr w:type="gramEnd"/>
      <w:r w:rsidRPr="00F162D5">
        <w:rPr>
          <w:rFonts w:asciiTheme="majorHAnsi" w:hAnsiTheme="majorHAnsi" w:cstheme="majorHAnsi"/>
          <w:sz w:val="24"/>
          <w:szCs w:val="24"/>
        </w:rPr>
        <w:t xml:space="preserve"> Aussen</w:t>
      </w:r>
    </w:p>
    <w:p w14:paraId="627FAAE2"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lastRenderedPageBreak/>
        <w:t>-</w:t>
      </w:r>
      <w:r w:rsidRPr="00F162D5">
        <w:rPr>
          <w:rFonts w:asciiTheme="majorHAnsi" w:hAnsiTheme="majorHAnsi" w:cstheme="majorHAnsi"/>
          <w:sz w:val="24"/>
          <w:szCs w:val="24"/>
        </w:rPr>
        <w:tab/>
        <w:t>Ausführung der Beschlüsse der GV</w:t>
      </w:r>
    </w:p>
    <w:p w14:paraId="56CB9404"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Erstellung von Jahresbericht und Jahresrechnung zu </w:t>
      </w:r>
      <w:proofErr w:type="spellStart"/>
      <w:r w:rsidRPr="00F162D5">
        <w:rPr>
          <w:rFonts w:asciiTheme="majorHAnsi" w:hAnsiTheme="majorHAnsi" w:cstheme="majorHAnsi"/>
          <w:sz w:val="24"/>
          <w:szCs w:val="24"/>
        </w:rPr>
        <w:t>Handen</w:t>
      </w:r>
      <w:proofErr w:type="spellEnd"/>
      <w:r w:rsidRPr="00F162D5">
        <w:rPr>
          <w:rFonts w:asciiTheme="majorHAnsi" w:hAnsiTheme="majorHAnsi" w:cstheme="majorHAnsi"/>
          <w:sz w:val="24"/>
          <w:szCs w:val="24"/>
        </w:rPr>
        <w:t xml:space="preserve"> der Generalversammlung</w:t>
      </w:r>
    </w:p>
    <w:p w14:paraId="5AFA3737"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Erstellung des Jahresbudgets zu </w:t>
      </w:r>
      <w:proofErr w:type="spellStart"/>
      <w:r w:rsidRPr="00F162D5">
        <w:rPr>
          <w:rFonts w:asciiTheme="majorHAnsi" w:hAnsiTheme="majorHAnsi" w:cstheme="majorHAnsi"/>
          <w:sz w:val="24"/>
          <w:szCs w:val="24"/>
        </w:rPr>
        <w:t>Handen</w:t>
      </w:r>
      <w:proofErr w:type="spellEnd"/>
      <w:r w:rsidRPr="00F162D5">
        <w:rPr>
          <w:rFonts w:asciiTheme="majorHAnsi" w:hAnsiTheme="majorHAnsi" w:cstheme="majorHAnsi"/>
          <w:sz w:val="24"/>
          <w:szCs w:val="24"/>
        </w:rPr>
        <w:t xml:space="preserve"> der Generalversammlung</w:t>
      </w:r>
    </w:p>
    <w:p w14:paraId="4C252A0C"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Planung der mittel- und langfristigen Vereinsentwicklung und </w:t>
      </w:r>
    </w:p>
    <w:p w14:paraId="48CAEBD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b/>
        <w:t>Vereinsaktivitäten</w:t>
      </w:r>
    </w:p>
    <w:p w14:paraId="2BC797DD"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Erarbeitung des entsprechenden Jahresprogrammes</w:t>
      </w:r>
    </w:p>
    <w:p w14:paraId="2319C890"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Planung und Kontrolle der Finanzen und Einhaltung des Budgets</w:t>
      </w:r>
    </w:p>
    <w:p w14:paraId="2F2FF688"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Organisation der Trainings für Sportschüler/Sportschülerinnen und Planung der Karriere</w:t>
      </w:r>
    </w:p>
    <w:p w14:paraId="5E119E6A"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Information der Mitglieder</w:t>
      </w:r>
    </w:p>
    <w:p w14:paraId="64F72EA2"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Einberufung der GV und Festsetzung der Traktanden</w:t>
      </w:r>
    </w:p>
    <w:p w14:paraId="79C4ECCB"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Überwachung und Einhaltung der Statuen</w:t>
      </w:r>
    </w:p>
    <w:p w14:paraId="12BD0FD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Einberufung von Kommissionen, Fach- und Projektgruppen</w:t>
      </w:r>
    </w:p>
    <w:p w14:paraId="7A14D0AA"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 xml:space="preserve">Erstellen von Konzepten und Reglementen </w:t>
      </w:r>
    </w:p>
    <w:p w14:paraId="0B9600B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Erstellung des Leitbildes</w:t>
      </w:r>
    </w:p>
    <w:p w14:paraId="14A763F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Einhaltung des Liechtenstein Sportcodex</w:t>
      </w:r>
    </w:p>
    <w:p w14:paraId="74B21C78"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Entscheid, ob der Verein im Handelsregister eingetragen werden soll</w:t>
      </w:r>
    </w:p>
    <w:p w14:paraId="6FFB1476"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w:t>
      </w:r>
      <w:r w:rsidRPr="00F162D5">
        <w:rPr>
          <w:rFonts w:asciiTheme="majorHAnsi" w:hAnsiTheme="majorHAnsi" w:cstheme="majorHAnsi"/>
          <w:sz w:val="24"/>
          <w:szCs w:val="24"/>
        </w:rPr>
        <w:tab/>
        <w:t>darüber hinaus alle Befugnisse und Pflichten, die nicht einem anderen Organ übertragen oder vorbehalten sind.</w:t>
      </w:r>
    </w:p>
    <w:p w14:paraId="38A8903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Über alle Sitzungen und Beschlüsse des Vorstandes ist ein Protokoll zu führen. </w:t>
      </w:r>
    </w:p>
    <w:p w14:paraId="2213D9AA" w14:textId="77777777" w:rsidR="00DE73DF" w:rsidRDefault="00DE73DF" w:rsidP="00F162D5">
      <w:pPr>
        <w:jc w:val="both"/>
        <w:rPr>
          <w:rFonts w:asciiTheme="majorHAnsi" w:hAnsiTheme="majorHAnsi" w:cstheme="majorHAnsi"/>
          <w:sz w:val="24"/>
          <w:szCs w:val="24"/>
        </w:rPr>
      </w:pPr>
    </w:p>
    <w:p w14:paraId="35B0D808" w14:textId="238E3855"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3</w:t>
      </w:r>
      <w:r w:rsidR="00D650DF">
        <w:rPr>
          <w:rFonts w:asciiTheme="majorHAnsi" w:hAnsiTheme="majorHAnsi" w:cstheme="majorHAnsi"/>
          <w:sz w:val="24"/>
          <w:szCs w:val="24"/>
        </w:rPr>
        <w:tab/>
      </w:r>
      <w:r w:rsidRPr="00F162D5">
        <w:rPr>
          <w:rFonts w:asciiTheme="majorHAnsi" w:hAnsiTheme="majorHAnsi" w:cstheme="majorHAnsi"/>
          <w:sz w:val="24"/>
          <w:szCs w:val="24"/>
        </w:rPr>
        <w:t>Amtsdauer, Wiederwahl</w:t>
      </w:r>
    </w:p>
    <w:p w14:paraId="5C5C8D23"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Amtsdauer des Vorstandes beträgt jeweils [x] Jahre. Übereinstimmende Amtsperioden </w:t>
      </w:r>
      <w:proofErr w:type="gramStart"/>
      <w:r w:rsidRPr="00F162D5">
        <w:rPr>
          <w:rFonts w:asciiTheme="majorHAnsi" w:hAnsiTheme="majorHAnsi" w:cstheme="majorHAnsi"/>
          <w:sz w:val="24"/>
          <w:szCs w:val="24"/>
        </w:rPr>
        <w:t>von Präsident</w:t>
      </w:r>
      <w:proofErr w:type="gramEnd"/>
      <w:r w:rsidRPr="00F162D5">
        <w:rPr>
          <w:rFonts w:asciiTheme="majorHAnsi" w:hAnsiTheme="majorHAnsi" w:cstheme="majorHAnsi"/>
          <w:sz w:val="24"/>
          <w:szCs w:val="24"/>
        </w:rPr>
        <w:t xml:space="preserve"> oder Präsidentin und Vizepräsident oder Vizepräsidentin sind zu vermeiden. Soweit erforderlich kann dafür die Amtsperiode des Vizepräsidenten oder der Vizepräsidentin um ein Jahr verkürzt werden. Wiederwahl ist zulässig.</w:t>
      </w:r>
    </w:p>
    <w:p w14:paraId="76B69810" w14:textId="77777777" w:rsidR="00DE73DF" w:rsidRDefault="00DE73DF" w:rsidP="00F162D5">
      <w:pPr>
        <w:jc w:val="both"/>
        <w:rPr>
          <w:rFonts w:asciiTheme="majorHAnsi" w:hAnsiTheme="majorHAnsi" w:cstheme="majorHAnsi"/>
          <w:sz w:val="24"/>
          <w:szCs w:val="24"/>
        </w:rPr>
      </w:pPr>
    </w:p>
    <w:p w14:paraId="659F5692" w14:textId="6E921EDB"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4</w:t>
      </w:r>
      <w:r w:rsidR="00D650DF">
        <w:rPr>
          <w:rFonts w:asciiTheme="majorHAnsi" w:hAnsiTheme="majorHAnsi" w:cstheme="majorHAnsi"/>
          <w:sz w:val="24"/>
          <w:szCs w:val="24"/>
        </w:rPr>
        <w:tab/>
      </w:r>
      <w:r w:rsidRPr="00F162D5">
        <w:rPr>
          <w:rFonts w:asciiTheme="majorHAnsi" w:hAnsiTheme="majorHAnsi" w:cstheme="majorHAnsi"/>
          <w:sz w:val="24"/>
          <w:szCs w:val="24"/>
        </w:rPr>
        <w:t>Rücktritt</w:t>
      </w:r>
    </w:p>
    <w:p w14:paraId="2CC91D98"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Allfällige Rücktritte sind möglichst sechs Monate vor der Generalversammlung dem Vorstand schriftlich mitzuteilen. Aus wichtigen Gründen kann ein Vorstandsmitglied aber jederzeit, ausser zur Unzeit, demissionieren.</w:t>
      </w:r>
    </w:p>
    <w:p w14:paraId="2419D44E" w14:textId="77777777" w:rsidR="00DE73DF" w:rsidRDefault="00DE73DF" w:rsidP="00F162D5">
      <w:pPr>
        <w:jc w:val="both"/>
        <w:rPr>
          <w:rFonts w:asciiTheme="majorHAnsi" w:hAnsiTheme="majorHAnsi" w:cstheme="majorHAnsi"/>
          <w:sz w:val="24"/>
          <w:szCs w:val="24"/>
        </w:rPr>
      </w:pPr>
    </w:p>
    <w:p w14:paraId="1BC2A800" w14:textId="77777777" w:rsidR="008A1783" w:rsidRDefault="008A1783" w:rsidP="00F162D5">
      <w:pPr>
        <w:jc w:val="both"/>
        <w:rPr>
          <w:rFonts w:asciiTheme="majorHAnsi" w:hAnsiTheme="majorHAnsi" w:cstheme="majorHAnsi"/>
          <w:sz w:val="24"/>
          <w:szCs w:val="24"/>
        </w:rPr>
      </w:pPr>
    </w:p>
    <w:p w14:paraId="3A81220B" w14:textId="55F49C3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lastRenderedPageBreak/>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5</w:t>
      </w:r>
      <w:r w:rsidR="00D650DF">
        <w:rPr>
          <w:rFonts w:asciiTheme="majorHAnsi" w:hAnsiTheme="majorHAnsi" w:cstheme="majorHAnsi"/>
          <w:sz w:val="24"/>
          <w:szCs w:val="24"/>
        </w:rPr>
        <w:tab/>
      </w:r>
      <w:r w:rsidRPr="00F162D5">
        <w:rPr>
          <w:rFonts w:asciiTheme="majorHAnsi" w:hAnsiTheme="majorHAnsi" w:cstheme="majorHAnsi"/>
          <w:sz w:val="24"/>
          <w:szCs w:val="24"/>
        </w:rPr>
        <w:t>Beschlussfähigkeit des Vorstandes</w:t>
      </w:r>
    </w:p>
    <w:p w14:paraId="0703C0F6"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Vorstand tagt auf Einladung des Präsidenten bzw. der Präsidentin, wobei jeweils im Voraus Traktanden zugestellt werden müssen. Von dieser Pflicht darf nur abgesehen werden, wenn alle Vorstandsmitglieder anwesend sind und alle mit den ad-hoc Traktanden einverstanden sind.</w:t>
      </w:r>
    </w:p>
    <w:p w14:paraId="360E635A"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Vorstand ist beschlussfähig, wenn mehr als die Hälfte der Vorstandsmitglieder anwesend sind. Beschlüsse des Vorstandes werden mit einfacher Mehrheit getroffen. Bei Stimmengleichheit gibt die Stimme des Präsidenten bzw. der Präsidentin Ausschlag.</w:t>
      </w:r>
    </w:p>
    <w:p w14:paraId="61064032"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Stellvertretung ist ausgeschlossen.</w:t>
      </w:r>
    </w:p>
    <w:p w14:paraId="2BD256B4" w14:textId="77777777" w:rsidR="00DE73DF" w:rsidRDefault="00DE73DF" w:rsidP="00F162D5">
      <w:pPr>
        <w:jc w:val="both"/>
        <w:rPr>
          <w:rFonts w:asciiTheme="majorHAnsi" w:hAnsiTheme="majorHAnsi" w:cstheme="majorHAnsi"/>
          <w:sz w:val="24"/>
          <w:szCs w:val="24"/>
        </w:rPr>
      </w:pPr>
    </w:p>
    <w:p w14:paraId="0446F1E8" w14:textId="0DF28483"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6</w:t>
      </w:r>
      <w:r w:rsidR="00D650DF">
        <w:rPr>
          <w:rFonts w:asciiTheme="majorHAnsi" w:hAnsiTheme="majorHAnsi" w:cstheme="majorHAnsi"/>
          <w:sz w:val="24"/>
          <w:szCs w:val="24"/>
        </w:rPr>
        <w:tab/>
      </w:r>
      <w:r w:rsidRPr="00F162D5">
        <w:rPr>
          <w:rFonts w:asciiTheme="majorHAnsi" w:hAnsiTheme="majorHAnsi" w:cstheme="majorHAnsi"/>
          <w:sz w:val="24"/>
          <w:szCs w:val="24"/>
        </w:rPr>
        <w:t>Zeichnungsberechtigung</w:t>
      </w:r>
    </w:p>
    <w:p w14:paraId="30BB032F"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Vorstand bezeichnet die für den Verein zeichnungsberechtigten Personen und bestimmt die Art ihrer Zeichnungsberechtigung. Es ist nur kollektives Zeichnungsrecht zulässig.</w:t>
      </w:r>
    </w:p>
    <w:p w14:paraId="3C9FC053" w14:textId="77777777" w:rsidR="00DE73DF" w:rsidRDefault="00DE73DF" w:rsidP="00F162D5">
      <w:pPr>
        <w:jc w:val="both"/>
        <w:rPr>
          <w:rFonts w:asciiTheme="majorHAnsi" w:hAnsiTheme="majorHAnsi" w:cstheme="majorHAnsi"/>
          <w:sz w:val="24"/>
          <w:szCs w:val="24"/>
        </w:rPr>
      </w:pPr>
    </w:p>
    <w:p w14:paraId="1175FADE" w14:textId="3F550B50"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1</w:t>
      </w:r>
      <w:r w:rsidRPr="00F162D5">
        <w:rPr>
          <w:rFonts w:asciiTheme="majorHAnsi" w:hAnsiTheme="majorHAnsi" w:cstheme="majorHAnsi"/>
          <w:sz w:val="24"/>
          <w:szCs w:val="24"/>
        </w:rPr>
        <w:t>.</w:t>
      </w:r>
      <w:r w:rsidR="00D650DF">
        <w:rPr>
          <w:rFonts w:asciiTheme="majorHAnsi" w:hAnsiTheme="majorHAnsi" w:cstheme="majorHAnsi"/>
          <w:sz w:val="24"/>
          <w:szCs w:val="24"/>
        </w:rPr>
        <w:t>7</w:t>
      </w:r>
      <w:r w:rsidR="00D650DF">
        <w:rPr>
          <w:rFonts w:asciiTheme="majorHAnsi" w:hAnsiTheme="majorHAnsi" w:cstheme="majorHAnsi"/>
          <w:sz w:val="24"/>
          <w:szCs w:val="24"/>
        </w:rPr>
        <w:tab/>
      </w:r>
      <w:r w:rsidRPr="00F162D5">
        <w:rPr>
          <w:rFonts w:asciiTheme="majorHAnsi" w:hAnsiTheme="majorHAnsi" w:cstheme="majorHAnsi"/>
          <w:sz w:val="24"/>
          <w:szCs w:val="24"/>
        </w:rPr>
        <w:t>Jahresrechnung</w:t>
      </w:r>
    </w:p>
    <w:p w14:paraId="7625D37D"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Die Jahresrechnung wird jeweils auf Ende des Kalenderjahres/Geschäftsjahres abgeschlossen.</w:t>
      </w:r>
    </w:p>
    <w:p w14:paraId="242F4F22" w14:textId="77777777" w:rsidR="003702F8" w:rsidRDefault="003702F8" w:rsidP="003702F8"/>
    <w:p w14:paraId="45FB9468" w14:textId="327A5541" w:rsidR="003702F8" w:rsidRPr="00E964C6" w:rsidRDefault="00853AC7" w:rsidP="00853AC7">
      <w:pPr>
        <w:pStyle w:val="berschrift2"/>
      </w:pPr>
      <w:bookmarkStart w:id="14" w:name="_Toc152341968"/>
      <w:r>
        <w:t>Art. 1</w:t>
      </w:r>
      <w:r w:rsidR="0054754E">
        <w:t>2</w:t>
      </w:r>
      <w:r>
        <w:tab/>
      </w:r>
      <w:r w:rsidR="003702F8" w:rsidRPr="00E964C6">
        <w:t>R</w:t>
      </w:r>
      <w:r>
        <w:t>echnungsrevision</w:t>
      </w:r>
      <w:bookmarkEnd w:id="14"/>
    </w:p>
    <w:p w14:paraId="4850C5D6" w14:textId="5F79A7DC"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Generalversammlung wählt zwei oder mehr Rechnungsrevisoren für eine Amtszeit von je 3 Jahren. Diese haben die Buchhaltung und Jahresrechnung zu prüfen und darüber der </w:t>
      </w:r>
      <w:r w:rsidR="00F162D5" w:rsidRPr="00F162D5">
        <w:rPr>
          <w:rFonts w:asciiTheme="majorHAnsi" w:hAnsiTheme="majorHAnsi" w:cstheme="majorHAnsi"/>
          <w:sz w:val="24"/>
          <w:szCs w:val="24"/>
        </w:rPr>
        <w:t>Generalversammlung</w:t>
      </w:r>
      <w:r w:rsidRPr="00F162D5">
        <w:rPr>
          <w:rFonts w:asciiTheme="majorHAnsi" w:hAnsiTheme="majorHAnsi" w:cstheme="majorHAnsi"/>
          <w:sz w:val="24"/>
          <w:szCs w:val="24"/>
        </w:rPr>
        <w:t xml:space="preserve"> Bericht und Antrag über deren Genehmigung und Entlastung des Vorstandes, zu stellen.</w:t>
      </w:r>
    </w:p>
    <w:p w14:paraId="5DC29023" w14:textId="77777777" w:rsidR="003702F8" w:rsidRDefault="003702F8" w:rsidP="003702F8"/>
    <w:p w14:paraId="0C20700D" w14:textId="287FA35A" w:rsidR="003702F8" w:rsidRPr="00E964C6" w:rsidRDefault="00853AC7" w:rsidP="00853AC7">
      <w:pPr>
        <w:pStyle w:val="berschrift2"/>
      </w:pPr>
      <w:bookmarkStart w:id="15" w:name="_Toc152341969"/>
      <w:r>
        <w:t>Art. 1</w:t>
      </w:r>
      <w:r w:rsidR="0054754E">
        <w:t>3</w:t>
      </w:r>
      <w:r w:rsidR="00D00C02">
        <w:tab/>
      </w:r>
      <w:r w:rsidR="00E964C6" w:rsidRPr="00E964C6">
        <w:t>K</w:t>
      </w:r>
      <w:r>
        <w:t>ommission</w:t>
      </w:r>
      <w:bookmarkEnd w:id="15"/>
    </w:p>
    <w:p w14:paraId="598531AF" w14:textId="77777777" w:rsidR="00FB2D25" w:rsidRPr="00FB2D25" w:rsidRDefault="00FB2D25" w:rsidP="00FB2D25">
      <w:pPr>
        <w:rPr>
          <w:rFonts w:asciiTheme="majorHAnsi" w:hAnsiTheme="majorHAnsi" w:cstheme="majorHAnsi"/>
          <w:sz w:val="24"/>
          <w:szCs w:val="24"/>
        </w:rPr>
      </w:pPr>
      <w:r w:rsidRPr="00FB2D25">
        <w:rPr>
          <w:rFonts w:asciiTheme="majorHAnsi" w:hAnsiTheme="majorHAnsi" w:cstheme="majorHAnsi"/>
          <w:sz w:val="24"/>
          <w:szCs w:val="24"/>
        </w:rPr>
        <w:t>Sofern Kommissionen, Fach- oder Projektgruppen bestehen, werden deren Aufgaben und Kompetenzen vom Vorstand in einem separaten Reglement festgelegt.</w:t>
      </w:r>
    </w:p>
    <w:p w14:paraId="5EF5B258" w14:textId="77777777" w:rsidR="00401D70" w:rsidRDefault="00401D70" w:rsidP="003702F8">
      <w:pPr>
        <w:rPr>
          <w:rFonts w:asciiTheme="majorHAnsi" w:hAnsiTheme="majorHAnsi" w:cstheme="majorHAnsi"/>
          <w:sz w:val="24"/>
          <w:szCs w:val="24"/>
        </w:rPr>
      </w:pPr>
    </w:p>
    <w:p w14:paraId="2B659D69" w14:textId="77777777" w:rsidR="008A1783" w:rsidRDefault="008A1783" w:rsidP="003702F8">
      <w:pPr>
        <w:rPr>
          <w:rFonts w:asciiTheme="majorHAnsi" w:hAnsiTheme="majorHAnsi" w:cstheme="majorHAnsi"/>
          <w:sz w:val="24"/>
          <w:szCs w:val="24"/>
        </w:rPr>
      </w:pPr>
    </w:p>
    <w:p w14:paraId="6B1C7578" w14:textId="77777777" w:rsidR="008A1783" w:rsidRDefault="008A1783" w:rsidP="003702F8">
      <w:pPr>
        <w:rPr>
          <w:rFonts w:asciiTheme="majorHAnsi" w:hAnsiTheme="majorHAnsi" w:cstheme="majorHAnsi"/>
          <w:sz w:val="24"/>
          <w:szCs w:val="24"/>
        </w:rPr>
      </w:pPr>
    </w:p>
    <w:p w14:paraId="22ADD6D1" w14:textId="77777777" w:rsidR="008A1783" w:rsidRDefault="008A1783" w:rsidP="003702F8">
      <w:pPr>
        <w:rPr>
          <w:rFonts w:asciiTheme="majorHAnsi" w:hAnsiTheme="majorHAnsi" w:cstheme="majorHAnsi"/>
          <w:sz w:val="24"/>
          <w:szCs w:val="24"/>
        </w:rPr>
      </w:pPr>
    </w:p>
    <w:p w14:paraId="52ED313F" w14:textId="77777777" w:rsidR="008A1783" w:rsidRPr="00F162D5" w:rsidRDefault="008A1783" w:rsidP="003702F8">
      <w:pPr>
        <w:rPr>
          <w:rFonts w:asciiTheme="majorHAnsi" w:hAnsiTheme="majorHAnsi" w:cstheme="majorHAnsi"/>
          <w:sz w:val="24"/>
          <w:szCs w:val="24"/>
        </w:rPr>
      </w:pPr>
    </w:p>
    <w:p w14:paraId="03578AA7" w14:textId="6D095CC5" w:rsidR="003702F8" w:rsidRDefault="003702F8" w:rsidP="00E5614F">
      <w:pPr>
        <w:pStyle w:val="berschrift1"/>
      </w:pPr>
      <w:bookmarkStart w:id="16" w:name="_Toc152341970"/>
      <w:r>
        <w:lastRenderedPageBreak/>
        <w:t>IV. FINANZ</w:t>
      </w:r>
      <w:r w:rsidR="0054754E">
        <w:t>EN</w:t>
      </w:r>
      <w:bookmarkEnd w:id="16"/>
    </w:p>
    <w:p w14:paraId="506EED87" w14:textId="7E5E30F5" w:rsidR="003702F8" w:rsidRDefault="003702F8" w:rsidP="00E964C6">
      <w:pPr>
        <w:pStyle w:val="berschrift2"/>
      </w:pPr>
      <w:bookmarkStart w:id="17" w:name="_Toc152341971"/>
      <w:r>
        <w:t>Art. 1</w:t>
      </w:r>
      <w:r w:rsidR="0054754E">
        <w:t>4</w:t>
      </w:r>
      <w:r w:rsidR="00A12748">
        <w:tab/>
      </w:r>
      <w:r>
        <w:t>Art der Einnahmen</w:t>
      </w:r>
      <w:bookmarkEnd w:id="17"/>
    </w:p>
    <w:p w14:paraId="4A9B2B1C" w14:textId="77777777" w:rsidR="003702F8" w:rsidRPr="00F162D5" w:rsidRDefault="003702F8" w:rsidP="003702F8">
      <w:pPr>
        <w:rPr>
          <w:rFonts w:asciiTheme="majorHAnsi" w:hAnsiTheme="majorHAnsi" w:cstheme="majorHAnsi"/>
          <w:sz w:val="24"/>
          <w:szCs w:val="24"/>
        </w:rPr>
      </w:pPr>
      <w:r w:rsidRPr="00F162D5">
        <w:rPr>
          <w:rFonts w:asciiTheme="majorHAnsi" w:hAnsiTheme="majorHAnsi" w:cstheme="majorHAnsi"/>
          <w:sz w:val="24"/>
          <w:szCs w:val="24"/>
        </w:rPr>
        <w:t>Die Einnahmen des Vereins sind insbesondere folgende:</w:t>
      </w:r>
    </w:p>
    <w:p w14:paraId="3DD1AD8F" w14:textId="77777777" w:rsidR="003702F8" w:rsidRPr="00F162D5" w:rsidRDefault="003702F8" w:rsidP="00DE73DF">
      <w:pPr>
        <w:ind w:left="708"/>
        <w:rPr>
          <w:rFonts w:asciiTheme="majorHAnsi" w:hAnsiTheme="majorHAnsi" w:cstheme="majorHAnsi"/>
          <w:sz w:val="24"/>
          <w:szCs w:val="24"/>
        </w:rPr>
      </w:pPr>
      <w:r w:rsidRPr="00F162D5">
        <w:rPr>
          <w:rFonts w:asciiTheme="majorHAnsi" w:hAnsiTheme="majorHAnsi" w:cstheme="majorHAnsi"/>
          <w:sz w:val="24"/>
          <w:szCs w:val="24"/>
        </w:rPr>
        <w:t>a)</w:t>
      </w:r>
      <w:r w:rsidRPr="00F162D5">
        <w:rPr>
          <w:rFonts w:asciiTheme="majorHAnsi" w:hAnsiTheme="majorHAnsi" w:cstheme="majorHAnsi"/>
          <w:sz w:val="24"/>
          <w:szCs w:val="24"/>
        </w:rPr>
        <w:tab/>
        <w:t>Mitgliederbeiträge</w:t>
      </w:r>
    </w:p>
    <w:p w14:paraId="2FFC1F5E" w14:textId="77777777" w:rsidR="003702F8" w:rsidRPr="00F162D5" w:rsidRDefault="003702F8" w:rsidP="00DE73DF">
      <w:pPr>
        <w:ind w:left="708"/>
        <w:rPr>
          <w:rFonts w:asciiTheme="majorHAnsi" w:hAnsiTheme="majorHAnsi" w:cstheme="majorHAnsi"/>
          <w:sz w:val="24"/>
          <w:szCs w:val="24"/>
        </w:rPr>
      </w:pPr>
      <w:r w:rsidRPr="00F162D5">
        <w:rPr>
          <w:rFonts w:asciiTheme="majorHAnsi" w:hAnsiTheme="majorHAnsi" w:cstheme="majorHAnsi"/>
          <w:sz w:val="24"/>
          <w:szCs w:val="24"/>
        </w:rPr>
        <w:t>b)</w:t>
      </w:r>
      <w:r w:rsidRPr="00F162D5">
        <w:rPr>
          <w:rFonts w:asciiTheme="majorHAnsi" w:hAnsiTheme="majorHAnsi" w:cstheme="majorHAnsi"/>
          <w:sz w:val="24"/>
          <w:szCs w:val="24"/>
        </w:rPr>
        <w:tab/>
        <w:t>Beiträge von öffentlichen und privaten Institutionen</w:t>
      </w:r>
    </w:p>
    <w:p w14:paraId="764C1982" w14:textId="77777777" w:rsidR="003702F8" w:rsidRPr="00F162D5" w:rsidRDefault="003702F8" w:rsidP="00DE73DF">
      <w:pPr>
        <w:ind w:left="708"/>
        <w:rPr>
          <w:rFonts w:asciiTheme="majorHAnsi" w:hAnsiTheme="majorHAnsi" w:cstheme="majorHAnsi"/>
          <w:sz w:val="24"/>
          <w:szCs w:val="24"/>
        </w:rPr>
      </w:pPr>
      <w:r w:rsidRPr="00F162D5">
        <w:rPr>
          <w:rFonts w:asciiTheme="majorHAnsi" w:hAnsiTheme="majorHAnsi" w:cstheme="majorHAnsi"/>
          <w:sz w:val="24"/>
          <w:szCs w:val="24"/>
        </w:rPr>
        <w:t>c)</w:t>
      </w:r>
      <w:r w:rsidRPr="00F162D5">
        <w:rPr>
          <w:rFonts w:asciiTheme="majorHAnsi" w:hAnsiTheme="majorHAnsi" w:cstheme="majorHAnsi"/>
          <w:sz w:val="24"/>
          <w:szCs w:val="24"/>
        </w:rPr>
        <w:tab/>
        <w:t>Gewinne aus Veranstaltungen</w:t>
      </w:r>
    </w:p>
    <w:p w14:paraId="607B918D" w14:textId="77777777" w:rsidR="003702F8" w:rsidRPr="00F162D5" w:rsidRDefault="003702F8" w:rsidP="00DE73DF">
      <w:pPr>
        <w:ind w:left="708"/>
        <w:rPr>
          <w:rFonts w:asciiTheme="majorHAnsi" w:hAnsiTheme="majorHAnsi" w:cstheme="majorHAnsi"/>
          <w:sz w:val="24"/>
          <w:szCs w:val="24"/>
        </w:rPr>
      </w:pPr>
      <w:r w:rsidRPr="00F162D5">
        <w:rPr>
          <w:rFonts w:asciiTheme="majorHAnsi" w:hAnsiTheme="majorHAnsi" w:cstheme="majorHAnsi"/>
          <w:sz w:val="24"/>
          <w:szCs w:val="24"/>
        </w:rPr>
        <w:t>d)</w:t>
      </w:r>
      <w:r w:rsidRPr="00F162D5">
        <w:rPr>
          <w:rFonts w:asciiTheme="majorHAnsi" w:hAnsiTheme="majorHAnsi" w:cstheme="majorHAnsi"/>
          <w:sz w:val="24"/>
          <w:szCs w:val="24"/>
        </w:rPr>
        <w:tab/>
        <w:t>Spenden</w:t>
      </w:r>
    </w:p>
    <w:p w14:paraId="7F8BBBD7" w14:textId="77777777" w:rsidR="003702F8" w:rsidRPr="00F162D5" w:rsidRDefault="003702F8" w:rsidP="00DE73DF">
      <w:pPr>
        <w:ind w:left="708"/>
        <w:rPr>
          <w:rFonts w:asciiTheme="majorHAnsi" w:hAnsiTheme="majorHAnsi" w:cstheme="majorHAnsi"/>
          <w:sz w:val="24"/>
          <w:szCs w:val="24"/>
        </w:rPr>
      </w:pPr>
      <w:r w:rsidRPr="00F162D5">
        <w:rPr>
          <w:rFonts w:asciiTheme="majorHAnsi" w:hAnsiTheme="majorHAnsi" w:cstheme="majorHAnsi"/>
          <w:sz w:val="24"/>
          <w:szCs w:val="24"/>
        </w:rPr>
        <w:t>e)</w:t>
      </w:r>
      <w:r w:rsidRPr="00F162D5">
        <w:rPr>
          <w:rFonts w:asciiTheme="majorHAnsi" w:hAnsiTheme="majorHAnsi" w:cstheme="majorHAnsi"/>
          <w:sz w:val="24"/>
          <w:szCs w:val="24"/>
        </w:rPr>
        <w:tab/>
        <w:t>Sponsoring</w:t>
      </w:r>
    </w:p>
    <w:p w14:paraId="787AA101" w14:textId="77777777" w:rsidR="008A1783" w:rsidRDefault="008A1783" w:rsidP="003702F8">
      <w:pPr>
        <w:rPr>
          <w:rFonts w:asciiTheme="majorHAnsi" w:hAnsiTheme="majorHAnsi" w:cstheme="majorHAnsi"/>
          <w:sz w:val="24"/>
          <w:szCs w:val="24"/>
        </w:rPr>
      </w:pPr>
    </w:p>
    <w:p w14:paraId="2EB21D58" w14:textId="28D11761" w:rsidR="003702F8" w:rsidRPr="00F162D5" w:rsidRDefault="003702F8" w:rsidP="003702F8">
      <w:pPr>
        <w:rPr>
          <w:rFonts w:asciiTheme="majorHAnsi" w:hAnsiTheme="majorHAnsi" w:cstheme="majorHAnsi"/>
          <w:sz w:val="24"/>
          <w:szCs w:val="24"/>
        </w:rPr>
      </w:pPr>
      <w:r w:rsidRPr="00F162D5">
        <w:rPr>
          <w:rFonts w:asciiTheme="majorHAnsi" w:hAnsiTheme="majorHAnsi" w:cstheme="majorHAnsi"/>
          <w:sz w:val="24"/>
          <w:szCs w:val="24"/>
        </w:rPr>
        <w:t>Art. 1</w:t>
      </w:r>
      <w:r w:rsidR="0054754E">
        <w:rPr>
          <w:rFonts w:asciiTheme="majorHAnsi" w:hAnsiTheme="majorHAnsi" w:cstheme="majorHAnsi"/>
          <w:sz w:val="24"/>
          <w:szCs w:val="24"/>
        </w:rPr>
        <w:t>4</w:t>
      </w:r>
      <w:r w:rsidRPr="00F162D5">
        <w:rPr>
          <w:rFonts w:asciiTheme="majorHAnsi" w:hAnsiTheme="majorHAnsi" w:cstheme="majorHAnsi"/>
          <w:sz w:val="24"/>
          <w:szCs w:val="24"/>
        </w:rPr>
        <w:t>.1    Mitgliederbeiträge</w:t>
      </w:r>
    </w:p>
    <w:p w14:paraId="021C84BA"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Mitgliederbeiträge werden von der Generalversammlung für jeweils zwei Jahre festgelegt. Die Mitgliederbeiträge verstehen sich als Jahresbeitrag für das laufende Vereinsjahr, unabhängig vom Ein- oder Austritt des Mitglieds. Es gibt keine Mitgliederbeiträge pro </w:t>
      </w:r>
      <w:proofErr w:type="spellStart"/>
      <w:r w:rsidRPr="00F162D5">
        <w:rPr>
          <w:rFonts w:asciiTheme="majorHAnsi" w:hAnsiTheme="majorHAnsi" w:cstheme="majorHAnsi"/>
          <w:sz w:val="24"/>
          <w:szCs w:val="24"/>
        </w:rPr>
        <w:t>rata</w:t>
      </w:r>
      <w:proofErr w:type="spellEnd"/>
      <w:r w:rsidRPr="00F162D5">
        <w:rPr>
          <w:rFonts w:asciiTheme="majorHAnsi" w:hAnsiTheme="majorHAnsi" w:cstheme="majorHAnsi"/>
          <w:sz w:val="24"/>
          <w:szCs w:val="24"/>
        </w:rPr>
        <w:t>. Die Beiträge sind innert Monatsfrist nach der GV zu bezahlen. Lizenzbeiträge werden zusätzlich verrechnet.</w:t>
      </w:r>
    </w:p>
    <w:p w14:paraId="1B1C7930" w14:textId="748D22CD" w:rsidR="003702F8" w:rsidRPr="00F162D5" w:rsidRDefault="003702F8" w:rsidP="0054754E">
      <w:pPr>
        <w:pStyle w:val="berschrift2"/>
      </w:pPr>
      <w:bookmarkStart w:id="18" w:name="_Toc152341972"/>
      <w:r w:rsidRPr="00F162D5">
        <w:t>Art. 1</w:t>
      </w:r>
      <w:r w:rsidR="0054754E">
        <w:t>5</w:t>
      </w:r>
      <w:r w:rsidRPr="00F162D5">
        <w:t xml:space="preserve">   Ausgaben-Kompetenz des Vorstandes (Finanzreglement)</w:t>
      </w:r>
      <w:bookmarkEnd w:id="18"/>
    </w:p>
    <w:p w14:paraId="2E61E0F6" w14:textId="47199A92"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Über nicht budgetierte Ausgaben von jährlich mehr als [Betrag] Franken beschliesst die Generalversammlung. Andere Ausgaben fallen in die Kompetenz des Vorstandes. Dieser hat hierzu ein Finanzreglement zu erstellen.</w:t>
      </w:r>
    </w:p>
    <w:p w14:paraId="7C000286" w14:textId="77777777" w:rsidR="003702F8" w:rsidRDefault="003702F8" w:rsidP="003702F8"/>
    <w:p w14:paraId="62BD5F69" w14:textId="77777777" w:rsidR="003702F8" w:rsidRDefault="003702F8" w:rsidP="00E5614F">
      <w:pPr>
        <w:pStyle w:val="berschrift1"/>
      </w:pPr>
      <w:bookmarkStart w:id="19" w:name="_Toc152341973"/>
      <w:r>
        <w:t>VI. SCHLUSSBESTIMMUNGEN</w:t>
      </w:r>
      <w:bookmarkEnd w:id="19"/>
    </w:p>
    <w:p w14:paraId="160235E9" w14:textId="47A1ED7F" w:rsidR="003702F8" w:rsidRPr="00F162D5" w:rsidRDefault="003702F8" w:rsidP="0054754E">
      <w:pPr>
        <w:pStyle w:val="berschrift2"/>
      </w:pPr>
      <w:bookmarkStart w:id="20" w:name="_Toc152341974"/>
      <w:r w:rsidRPr="00F162D5">
        <w:t>Art. 1</w:t>
      </w:r>
      <w:r w:rsidR="0054754E">
        <w:t>6</w:t>
      </w:r>
      <w:r w:rsidRPr="00F162D5">
        <w:t xml:space="preserve">    Versicherungen</w:t>
      </w:r>
      <w:bookmarkEnd w:id="20"/>
    </w:p>
    <w:p w14:paraId="6DDADB4C" w14:textId="77777777" w:rsidR="003702F8"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Der Verein unterhält eine Veranstalterhaftpflichtversicherung. Für die Folgen von Unfall oder Krankheit haben die Mitglieder selbst für genügenden Versicherungsschutz zu sorgen.</w:t>
      </w:r>
    </w:p>
    <w:p w14:paraId="0341E219" w14:textId="77777777" w:rsidR="008A1783" w:rsidRPr="00F162D5" w:rsidRDefault="008A1783" w:rsidP="00F162D5">
      <w:pPr>
        <w:jc w:val="both"/>
        <w:rPr>
          <w:rFonts w:asciiTheme="majorHAnsi" w:hAnsiTheme="majorHAnsi" w:cstheme="majorHAnsi"/>
          <w:sz w:val="24"/>
          <w:szCs w:val="24"/>
        </w:rPr>
      </w:pPr>
    </w:p>
    <w:p w14:paraId="001BE089" w14:textId="01BEE30F" w:rsidR="003702F8" w:rsidRPr="00F162D5" w:rsidRDefault="003702F8" w:rsidP="0054754E">
      <w:pPr>
        <w:pStyle w:val="berschrift2"/>
      </w:pPr>
      <w:bookmarkStart w:id="21" w:name="_Toc152341975"/>
      <w:r w:rsidRPr="00F162D5">
        <w:t>Art. 1</w:t>
      </w:r>
      <w:r w:rsidR="0054754E">
        <w:t>7</w:t>
      </w:r>
      <w:r w:rsidRPr="00F162D5">
        <w:t xml:space="preserve">    Änderung der Statuten</w:t>
      </w:r>
      <w:bookmarkEnd w:id="21"/>
    </w:p>
    <w:p w14:paraId="2C1FB4BD" w14:textId="77777777" w:rsidR="003702F8"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Die Generalversammlung kann eine Änderung der Statuten mit einem 2/3-Mehr der gültig abgegebenen Stimmen der anwesenden Stimmberechtigten beschliessen.</w:t>
      </w:r>
    </w:p>
    <w:p w14:paraId="2F06F95F" w14:textId="77777777" w:rsidR="008A1783" w:rsidRPr="00F162D5" w:rsidRDefault="008A1783" w:rsidP="00F162D5">
      <w:pPr>
        <w:jc w:val="both"/>
        <w:rPr>
          <w:rFonts w:asciiTheme="majorHAnsi" w:hAnsiTheme="majorHAnsi" w:cstheme="majorHAnsi"/>
          <w:sz w:val="24"/>
          <w:szCs w:val="24"/>
        </w:rPr>
      </w:pPr>
    </w:p>
    <w:p w14:paraId="57658077" w14:textId="140CAF22" w:rsidR="003702F8" w:rsidRPr="00F162D5" w:rsidRDefault="003702F8" w:rsidP="0054754E">
      <w:pPr>
        <w:pStyle w:val="berschrift2"/>
      </w:pPr>
      <w:bookmarkStart w:id="22" w:name="_Toc152341976"/>
      <w:r w:rsidRPr="00F162D5">
        <w:t>Art. 1</w:t>
      </w:r>
      <w:r w:rsidR="0054754E">
        <w:t>8</w:t>
      </w:r>
      <w:r w:rsidRPr="00F162D5">
        <w:t xml:space="preserve">    Auflösung</w:t>
      </w:r>
      <w:bookmarkEnd w:id="22"/>
    </w:p>
    <w:p w14:paraId="6BFE2BD8" w14:textId="77777777" w:rsidR="003702F8"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Die Auflösung des Vereins bedarf einer 2/3-Mehrheit aller stimmberechtigten Mitglieder. Wird die Auflösung des Vereins beschlossen, ist ein genaues Verzeichnis über das noch vorhandene </w:t>
      </w:r>
      <w:r w:rsidRPr="00F162D5">
        <w:rPr>
          <w:rFonts w:asciiTheme="majorHAnsi" w:hAnsiTheme="majorHAnsi" w:cstheme="majorHAnsi"/>
          <w:sz w:val="24"/>
          <w:szCs w:val="24"/>
        </w:rPr>
        <w:lastRenderedPageBreak/>
        <w:t>Vereinsvermögen und das Inventar zu erstellen. Allfällige noch vorhandene Vermögenswerte samt Inventar sind einem Nachfolgeverein zuzuwenden, der die gleichen oder möglichst ähnliche Ziele wie der aufzulösende Verein verfolgt. Fehlt es an einem solchen Nachfolgeverein, sind die Vermögenswerte samt Inventar dem Dachverband zu übergeben.</w:t>
      </w:r>
    </w:p>
    <w:p w14:paraId="1D3094F8" w14:textId="77777777" w:rsidR="008A1783" w:rsidRPr="00F162D5" w:rsidRDefault="008A1783" w:rsidP="00F162D5">
      <w:pPr>
        <w:jc w:val="both"/>
        <w:rPr>
          <w:rFonts w:asciiTheme="majorHAnsi" w:hAnsiTheme="majorHAnsi" w:cstheme="majorHAnsi"/>
          <w:sz w:val="24"/>
          <w:szCs w:val="24"/>
        </w:rPr>
      </w:pPr>
    </w:p>
    <w:p w14:paraId="10E4FCC6" w14:textId="2F7F4796" w:rsidR="003702F8" w:rsidRPr="00F162D5" w:rsidRDefault="003702F8" w:rsidP="0054754E">
      <w:pPr>
        <w:pStyle w:val="berschrift2"/>
      </w:pPr>
      <w:bookmarkStart w:id="23" w:name="_Toc152341977"/>
      <w:r w:rsidRPr="00F162D5">
        <w:t>Art. 1</w:t>
      </w:r>
      <w:r w:rsidR="0054754E">
        <w:t>9</w:t>
      </w:r>
      <w:r w:rsidRPr="00F162D5">
        <w:t xml:space="preserve">    Statutengenehmigung</w:t>
      </w:r>
      <w:bookmarkEnd w:id="23"/>
    </w:p>
    <w:p w14:paraId="3BC202C9"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Diese Statuten sind durch die Generalversammlung vom [Datum] genehmigt worden. [Sie ersetzen jene vom [Datum]].  Sie treten am [Datum] in Kraft.</w:t>
      </w:r>
    </w:p>
    <w:p w14:paraId="1C9DDFA1" w14:textId="77777777" w:rsidR="00401D70" w:rsidRDefault="00401D70" w:rsidP="003702F8"/>
    <w:p w14:paraId="6C99D3E4" w14:textId="77777777"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 xml:space="preserve">Ort: / Datum </w:t>
      </w:r>
    </w:p>
    <w:p w14:paraId="6462D1BB" w14:textId="588FFBA5" w:rsidR="003702F8" w:rsidRDefault="003702F8" w:rsidP="00F162D5">
      <w:pPr>
        <w:jc w:val="both"/>
        <w:rPr>
          <w:rFonts w:asciiTheme="majorHAnsi" w:hAnsiTheme="majorHAnsi" w:cstheme="majorHAnsi"/>
          <w:sz w:val="24"/>
          <w:szCs w:val="24"/>
        </w:rPr>
      </w:pPr>
    </w:p>
    <w:p w14:paraId="491614EB" w14:textId="77777777" w:rsidR="00401D70" w:rsidRDefault="00401D70" w:rsidP="00F162D5">
      <w:pPr>
        <w:jc w:val="both"/>
        <w:rPr>
          <w:rFonts w:asciiTheme="majorHAnsi" w:hAnsiTheme="majorHAnsi" w:cstheme="majorHAnsi"/>
          <w:sz w:val="24"/>
          <w:szCs w:val="24"/>
        </w:rPr>
      </w:pPr>
    </w:p>
    <w:p w14:paraId="37A6BBC0" w14:textId="77777777" w:rsidR="00401D70" w:rsidRPr="00F162D5" w:rsidRDefault="00401D70" w:rsidP="00F162D5">
      <w:pPr>
        <w:jc w:val="both"/>
        <w:rPr>
          <w:rFonts w:asciiTheme="majorHAnsi" w:hAnsiTheme="majorHAnsi" w:cstheme="majorHAnsi"/>
          <w:sz w:val="24"/>
          <w:szCs w:val="24"/>
        </w:rPr>
      </w:pPr>
    </w:p>
    <w:p w14:paraId="3E14CF2C" w14:textId="4A98876B" w:rsidR="003702F8" w:rsidRPr="00F162D5" w:rsidRDefault="003702F8" w:rsidP="00F162D5">
      <w:pPr>
        <w:jc w:val="both"/>
        <w:rPr>
          <w:rFonts w:asciiTheme="majorHAnsi" w:hAnsiTheme="majorHAnsi" w:cstheme="majorHAnsi"/>
          <w:sz w:val="24"/>
          <w:szCs w:val="24"/>
        </w:rPr>
      </w:pPr>
      <w:r w:rsidRPr="00F162D5">
        <w:rPr>
          <w:rFonts w:asciiTheme="majorHAnsi" w:hAnsiTheme="majorHAnsi" w:cstheme="majorHAnsi"/>
          <w:sz w:val="24"/>
          <w:szCs w:val="24"/>
        </w:rPr>
        <w:t>Präsident/</w:t>
      </w:r>
      <w:proofErr w:type="gramStart"/>
      <w:r w:rsidRPr="00F162D5">
        <w:rPr>
          <w:rFonts w:asciiTheme="majorHAnsi" w:hAnsiTheme="majorHAnsi" w:cstheme="majorHAnsi"/>
          <w:sz w:val="24"/>
          <w:szCs w:val="24"/>
        </w:rPr>
        <w:t>in</w:t>
      </w:r>
      <w:r w:rsidRPr="00F162D5">
        <w:rPr>
          <w:rFonts w:asciiTheme="majorHAnsi" w:hAnsiTheme="majorHAnsi" w:cstheme="majorHAnsi"/>
          <w:sz w:val="24"/>
          <w:szCs w:val="24"/>
        </w:rPr>
        <w:tab/>
      </w:r>
      <w:r w:rsidRPr="00F162D5">
        <w:rPr>
          <w:rFonts w:asciiTheme="majorHAnsi" w:hAnsiTheme="majorHAnsi" w:cstheme="majorHAnsi"/>
          <w:sz w:val="24"/>
          <w:szCs w:val="24"/>
        </w:rPr>
        <w:tab/>
      </w:r>
      <w:r w:rsidR="00401D70">
        <w:rPr>
          <w:rFonts w:asciiTheme="majorHAnsi" w:hAnsiTheme="majorHAnsi" w:cstheme="majorHAnsi"/>
          <w:sz w:val="24"/>
          <w:szCs w:val="24"/>
        </w:rPr>
        <w:tab/>
      </w:r>
      <w:r w:rsidR="00401D70">
        <w:rPr>
          <w:rFonts w:asciiTheme="majorHAnsi" w:hAnsiTheme="majorHAnsi" w:cstheme="majorHAnsi"/>
          <w:sz w:val="24"/>
          <w:szCs w:val="24"/>
        </w:rPr>
        <w:tab/>
      </w:r>
      <w:r w:rsidR="00401D70">
        <w:rPr>
          <w:rFonts w:asciiTheme="majorHAnsi" w:hAnsiTheme="majorHAnsi" w:cstheme="majorHAnsi"/>
          <w:sz w:val="24"/>
          <w:szCs w:val="24"/>
        </w:rPr>
        <w:tab/>
      </w:r>
      <w:r w:rsidR="00401D70">
        <w:rPr>
          <w:rFonts w:asciiTheme="majorHAnsi" w:hAnsiTheme="majorHAnsi" w:cstheme="majorHAnsi"/>
          <w:sz w:val="24"/>
          <w:szCs w:val="24"/>
        </w:rPr>
        <w:tab/>
      </w:r>
      <w:r w:rsidRPr="00F162D5">
        <w:rPr>
          <w:rFonts w:asciiTheme="majorHAnsi" w:hAnsiTheme="majorHAnsi" w:cstheme="majorHAnsi"/>
          <w:sz w:val="24"/>
          <w:szCs w:val="24"/>
        </w:rPr>
        <w:t>Vizepräsident</w:t>
      </w:r>
      <w:proofErr w:type="gramEnd"/>
      <w:r w:rsidRPr="00F162D5">
        <w:rPr>
          <w:rFonts w:asciiTheme="majorHAnsi" w:hAnsiTheme="majorHAnsi" w:cstheme="majorHAnsi"/>
          <w:sz w:val="24"/>
          <w:szCs w:val="24"/>
        </w:rPr>
        <w:t>/in</w:t>
      </w:r>
    </w:p>
    <w:p w14:paraId="3F5C9577" w14:textId="77777777" w:rsidR="003702F8" w:rsidRPr="00F162D5" w:rsidRDefault="003702F8" w:rsidP="00F162D5">
      <w:pPr>
        <w:jc w:val="both"/>
        <w:rPr>
          <w:rFonts w:asciiTheme="majorHAnsi" w:hAnsiTheme="majorHAnsi" w:cstheme="majorHAnsi"/>
          <w:sz w:val="24"/>
          <w:szCs w:val="24"/>
        </w:rPr>
      </w:pPr>
    </w:p>
    <w:p w14:paraId="5DDEBED6" w14:textId="77777777" w:rsidR="003702F8" w:rsidRPr="00F162D5" w:rsidRDefault="003702F8" w:rsidP="00F162D5">
      <w:pPr>
        <w:jc w:val="both"/>
        <w:rPr>
          <w:rFonts w:asciiTheme="majorHAnsi" w:hAnsiTheme="majorHAnsi" w:cstheme="majorHAnsi"/>
          <w:sz w:val="24"/>
          <w:szCs w:val="24"/>
        </w:rPr>
      </w:pPr>
    </w:p>
    <w:p w14:paraId="6FB57075" w14:textId="77777777" w:rsidR="00B40A30" w:rsidRDefault="003702F8" w:rsidP="00B40A30">
      <w:pPr>
        <w:jc w:val="both"/>
        <w:rPr>
          <w:rFonts w:asciiTheme="majorHAnsi" w:hAnsiTheme="majorHAnsi" w:cstheme="majorHAnsi"/>
          <w:sz w:val="24"/>
          <w:szCs w:val="24"/>
        </w:rPr>
      </w:pPr>
      <w:r w:rsidRPr="00F162D5">
        <w:rPr>
          <w:rFonts w:asciiTheme="majorHAnsi" w:hAnsiTheme="majorHAnsi" w:cstheme="majorHAnsi"/>
          <w:sz w:val="24"/>
          <w:szCs w:val="24"/>
        </w:rPr>
        <w:t xml:space="preserve">Anhang: </w:t>
      </w:r>
      <w:r w:rsidRPr="00F162D5">
        <w:rPr>
          <w:rFonts w:asciiTheme="majorHAnsi" w:hAnsiTheme="majorHAnsi" w:cstheme="majorHAnsi"/>
          <w:sz w:val="24"/>
          <w:szCs w:val="24"/>
        </w:rPr>
        <w:tab/>
        <w:t>Finanzreglement</w:t>
      </w:r>
    </w:p>
    <w:p w14:paraId="2DB27D0D" w14:textId="48B1FFF7" w:rsidR="00B56D7E" w:rsidRPr="00B40A30" w:rsidRDefault="003702F8" w:rsidP="00B40A30">
      <w:pPr>
        <w:jc w:val="both"/>
        <w:rPr>
          <w:rFonts w:asciiTheme="majorHAnsi" w:hAnsiTheme="majorHAnsi" w:cstheme="majorHAnsi"/>
          <w:bCs/>
          <w:sz w:val="24"/>
          <w:szCs w:val="24"/>
        </w:rPr>
      </w:pPr>
      <w:r w:rsidRPr="00B40A30">
        <w:rPr>
          <w:rFonts w:asciiTheme="majorHAnsi" w:hAnsiTheme="majorHAnsi" w:cstheme="majorHAnsi"/>
          <w:b/>
          <w:sz w:val="24"/>
          <w:szCs w:val="24"/>
        </w:rPr>
        <w:tab/>
      </w:r>
      <w:r w:rsidRPr="00B40A30">
        <w:rPr>
          <w:rFonts w:asciiTheme="majorHAnsi" w:hAnsiTheme="majorHAnsi" w:cstheme="majorHAnsi"/>
          <w:b/>
          <w:sz w:val="24"/>
          <w:szCs w:val="24"/>
        </w:rPr>
        <w:tab/>
      </w:r>
      <w:r w:rsidRPr="00B40A30">
        <w:rPr>
          <w:rFonts w:asciiTheme="majorHAnsi" w:hAnsiTheme="majorHAnsi" w:cstheme="majorHAnsi"/>
          <w:bCs/>
          <w:sz w:val="24"/>
          <w:szCs w:val="24"/>
        </w:rPr>
        <w:t>Liechtenstein Sportcodex</w:t>
      </w:r>
    </w:p>
    <w:sectPr w:rsidR="00B56D7E" w:rsidRPr="00B40A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F8"/>
    <w:rsid w:val="00010D9F"/>
    <w:rsid w:val="000E6AC8"/>
    <w:rsid w:val="00202732"/>
    <w:rsid w:val="00331710"/>
    <w:rsid w:val="003702F8"/>
    <w:rsid w:val="003C23E5"/>
    <w:rsid w:val="00401D70"/>
    <w:rsid w:val="0054754E"/>
    <w:rsid w:val="006F490E"/>
    <w:rsid w:val="00853AC7"/>
    <w:rsid w:val="008A1783"/>
    <w:rsid w:val="00A12748"/>
    <w:rsid w:val="00B40A30"/>
    <w:rsid w:val="00B56D7E"/>
    <w:rsid w:val="00B63807"/>
    <w:rsid w:val="00BB4EA4"/>
    <w:rsid w:val="00BF0933"/>
    <w:rsid w:val="00D00C02"/>
    <w:rsid w:val="00D650DF"/>
    <w:rsid w:val="00DE73DF"/>
    <w:rsid w:val="00E5614F"/>
    <w:rsid w:val="00E964C6"/>
    <w:rsid w:val="00ED2F57"/>
    <w:rsid w:val="00F162D5"/>
    <w:rsid w:val="00FB2D25"/>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527C"/>
  <w15:chartTrackingRefBased/>
  <w15:docId w15:val="{B82A707F-E342-407E-B693-6C3E446D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1 Statuten"/>
    <w:basedOn w:val="Standard"/>
    <w:next w:val="Standard"/>
    <w:link w:val="berschrift1Zchn"/>
    <w:uiPriority w:val="9"/>
    <w:qFormat/>
    <w:rsid w:val="00E5614F"/>
    <w:pPr>
      <w:keepNext/>
      <w:keepLines/>
      <w:spacing w:before="480" w:after="240"/>
      <w:outlineLvl w:val="0"/>
    </w:pPr>
    <w:rPr>
      <w:rFonts w:asciiTheme="majorHAnsi" w:eastAsiaTheme="majorEastAsia" w:hAnsiTheme="majorHAnsi" w:cstheme="majorBidi"/>
      <w:b/>
      <w:sz w:val="28"/>
      <w:szCs w:val="32"/>
      <w:u w:val="single"/>
    </w:rPr>
  </w:style>
  <w:style w:type="paragraph" w:styleId="berschrift2">
    <w:name w:val="heading 2"/>
    <w:basedOn w:val="Standard"/>
    <w:next w:val="Standard"/>
    <w:link w:val="berschrift2Zchn"/>
    <w:uiPriority w:val="9"/>
    <w:unhideWhenUsed/>
    <w:qFormat/>
    <w:rsid w:val="00DE73DF"/>
    <w:pPr>
      <w:keepNext/>
      <w:keepLines/>
      <w:spacing w:before="240" w:after="120" w:line="300" w:lineRule="atLeast"/>
      <w:ind w:left="11"/>
      <w:jc w:val="both"/>
      <w:outlineLvl w:val="1"/>
    </w:pPr>
    <w:rPr>
      <w:rFonts w:ascii="Calibri Light" w:eastAsiaTheme="majorEastAsia" w:hAnsi="Calibri Light" w:cstheme="majorBidi"/>
      <w:b/>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Statuten Zchn"/>
    <w:basedOn w:val="Absatz-Standardschriftart"/>
    <w:link w:val="berschrift1"/>
    <w:uiPriority w:val="9"/>
    <w:rsid w:val="00E5614F"/>
    <w:rPr>
      <w:rFonts w:asciiTheme="majorHAnsi" w:eastAsiaTheme="majorEastAsia" w:hAnsiTheme="majorHAnsi" w:cstheme="majorBidi"/>
      <w:b/>
      <w:sz w:val="28"/>
      <w:szCs w:val="32"/>
      <w:u w:val="single"/>
    </w:rPr>
  </w:style>
  <w:style w:type="character" w:customStyle="1" w:styleId="berschrift2Zchn">
    <w:name w:val="Überschrift 2 Zchn"/>
    <w:basedOn w:val="Absatz-Standardschriftart"/>
    <w:link w:val="berschrift2"/>
    <w:uiPriority w:val="9"/>
    <w:rsid w:val="00DE73DF"/>
    <w:rPr>
      <w:rFonts w:ascii="Calibri Light" w:eastAsiaTheme="majorEastAsia" w:hAnsi="Calibri Light" w:cstheme="majorBidi"/>
      <w:b/>
      <w:color w:val="000000" w:themeColor="text1"/>
      <w:sz w:val="24"/>
      <w:szCs w:val="26"/>
    </w:rPr>
  </w:style>
  <w:style w:type="paragraph" w:styleId="Inhaltsverzeichnisberschrift">
    <w:name w:val="TOC Heading"/>
    <w:basedOn w:val="berschrift1"/>
    <w:next w:val="Standard"/>
    <w:uiPriority w:val="39"/>
    <w:unhideWhenUsed/>
    <w:qFormat/>
    <w:rsid w:val="00010D9F"/>
    <w:pPr>
      <w:outlineLvl w:val="9"/>
    </w:pPr>
    <w:rPr>
      <w:color w:val="2F5496" w:themeColor="accent1" w:themeShade="BF"/>
      <w:kern w:val="0"/>
      <w:sz w:val="32"/>
      <w:lang w:eastAsia="de-LI"/>
      <w14:ligatures w14:val="none"/>
    </w:rPr>
  </w:style>
  <w:style w:type="paragraph" w:styleId="Verzeichnis1">
    <w:name w:val="toc 1"/>
    <w:basedOn w:val="Standard"/>
    <w:next w:val="Standard"/>
    <w:autoRedefine/>
    <w:uiPriority w:val="39"/>
    <w:unhideWhenUsed/>
    <w:rsid w:val="00010D9F"/>
    <w:pPr>
      <w:spacing w:after="100"/>
    </w:pPr>
  </w:style>
  <w:style w:type="paragraph" w:styleId="Verzeichnis2">
    <w:name w:val="toc 2"/>
    <w:basedOn w:val="Standard"/>
    <w:next w:val="Standard"/>
    <w:autoRedefine/>
    <w:uiPriority w:val="39"/>
    <w:unhideWhenUsed/>
    <w:rsid w:val="00010D9F"/>
    <w:pPr>
      <w:spacing w:after="100"/>
      <w:ind w:left="220"/>
    </w:pPr>
  </w:style>
  <w:style w:type="character" w:styleId="Hyperlink">
    <w:name w:val="Hyperlink"/>
    <w:basedOn w:val="Absatz-Standardschriftart"/>
    <w:uiPriority w:val="99"/>
    <w:unhideWhenUsed/>
    <w:rsid w:val="00010D9F"/>
    <w:rPr>
      <w:color w:val="0563C1" w:themeColor="hyperlink"/>
      <w:u w:val="single"/>
    </w:rPr>
  </w:style>
  <w:style w:type="paragraph" w:styleId="Listenabsatz">
    <w:name w:val="List Paragraph"/>
    <w:basedOn w:val="Standard"/>
    <w:uiPriority w:val="34"/>
    <w:qFormat/>
    <w:rsid w:val="00DE73DF"/>
    <w:pPr>
      <w:spacing w:before="120" w:after="0"/>
      <w:contextualSpacing/>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2304</Words>
  <Characters>14516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Entner</dc:creator>
  <cp:keywords/>
  <dc:description/>
  <cp:lastModifiedBy>Manfred Entner</cp:lastModifiedBy>
  <cp:revision>3</cp:revision>
  <cp:lastPrinted>2023-12-01T15:53:00Z</cp:lastPrinted>
  <dcterms:created xsi:type="dcterms:W3CDTF">2023-12-01T15:52:00Z</dcterms:created>
  <dcterms:modified xsi:type="dcterms:W3CDTF">2023-12-01T16:14:00Z</dcterms:modified>
</cp:coreProperties>
</file>